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AE" w:rsidRDefault="001117AE" w:rsidP="00CD49F4">
      <w:pPr>
        <w:bidi/>
        <w:spacing w:after="0"/>
        <w:rPr>
          <w:rFonts w:cstheme="minorHAnsi"/>
          <w:b/>
          <w:bCs/>
          <w:color w:val="9BBB59" w:themeColor="accent3"/>
          <w:sz w:val="24"/>
          <w:szCs w:val="24"/>
          <w:rtl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FB2E99" wp14:editId="18375DF4">
            <wp:simplePos x="0" y="0"/>
            <wp:positionH relativeFrom="column">
              <wp:posOffset>188595</wp:posOffset>
            </wp:positionH>
            <wp:positionV relativeFrom="paragraph">
              <wp:posOffset>34925</wp:posOffset>
            </wp:positionV>
            <wp:extent cx="1301750" cy="390525"/>
            <wp:effectExtent l="0" t="0" r="0" b="9525"/>
            <wp:wrapSquare wrapText="righ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F4" w:rsidRPr="00743478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lang w:bidi="ar-MA"/>
        </w:rPr>
        <w:drawing>
          <wp:inline distT="0" distB="0" distL="0" distR="0" wp14:anchorId="01ACDD55" wp14:editId="5FB3B229">
            <wp:extent cx="609519" cy="391779"/>
            <wp:effectExtent l="0" t="0" r="635" b="889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4" cy="3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60D0F" w:rsidRPr="001117AE" w:rsidRDefault="00D60D0F" w:rsidP="00D60D0F">
      <w:pPr>
        <w:tabs>
          <w:tab w:val="left" w:pos="971"/>
        </w:tabs>
        <w:bidi/>
        <w:spacing w:after="0"/>
        <w:jc w:val="center"/>
        <w:rPr>
          <w:rFonts w:cstheme="minorHAnsi"/>
          <w:b/>
          <w:bCs/>
          <w:color w:val="9BBB59" w:themeColor="accent3"/>
          <w:sz w:val="24"/>
          <w:szCs w:val="24"/>
          <w:lang w:bidi="ar-M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D49F4" w:rsidRDefault="00D23100" w:rsidP="00417657">
      <w:pPr>
        <w:shd w:val="clear" w:color="auto" w:fill="DAEEF3"/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color w:val="C00000"/>
          <w:sz w:val="52"/>
          <w:szCs w:val="52"/>
          <w:rtl/>
          <w:lang w:bidi="ar-MA"/>
        </w:rPr>
      </w:pPr>
      <w:r w:rsidRPr="00DB71FE">
        <w:rPr>
          <w:rFonts w:ascii="Traditional Arabic" w:hAnsi="Traditional Arabic" w:cs="Traditional Arabic" w:hint="cs"/>
          <w:b/>
          <w:bCs/>
          <w:color w:val="C00000"/>
          <w:sz w:val="52"/>
          <w:szCs w:val="52"/>
          <w:rtl/>
          <w:lang w:bidi="ar-MA"/>
        </w:rPr>
        <w:t>ورشة</w:t>
      </w:r>
      <w:r w:rsidRPr="00DB71FE">
        <w:rPr>
          <w:rFonts w:ascii="Traditional Arabic" w:hAnsi="Traditional Arabic" w:cs="Traditional Arabic"/>
          <w:b/>
          <w:bCs/>
          <w:color w:val="C00000"/>
          <w:sz w:val="52"/>
          <w:szCs w:val="52"/>
          <w:rtl/>
          <w:lang w:bidi="ar-MA"/>
        </w:rPr>
        <w:t xml:space="preserve"> تواصل</w:t>
      </w:r>
      <w:r w:rsidRPr="00DB71FE">
        <w:rPr>
          <w:rFonts w:ascii="Traditional Arabic" w:hAnsi="Traditional Arabic" w:cs="Traditional Arabic" w:hint="cs"/>
          <w:b/>
          <w:bCs/>
          <w:color w:val="C00000"/>
          <w:sz w:val="52"/>
          <w:szCs w:val="52"/>
          <w:rtl/>
          <w:lang w:bidi="ar-MA"/>
        </w:rPr>
        <w:t>ية</w:t>
      </w:r>
      <w:r w:rsidRPr="00DB71FE">
        <w:rPr>
          <w:rFonts w:ascii="Traditional Arabic" w:hAnsi="Traditional Arabic" w:cs="Traditional Arabic"/>
          <w:b/>
          <w:bCs/>
          <w:color w:val="C00000"/>
          <w:sz w:val="52"/>
          <w:szCs w:val="52"/>
          <w:rtl/>
          <w:lang w:bidi="ar-MA"/>
        </w:rPr>
        <w:t xml:space="preserve"> مع </w:t>
      </w:r>
      <w:r w:rsidRPr="00DB71FE">
        <w:rPr>
          <w:rFonts w:ascii="Traditional Arabic" w:hAnsi="Traditional Arabic" w:cs="Traditional Arabic" w:hint="cs"/>
          <w:b/>
          <w:bCs/>
          <w:color w:val="C00000"/>
          <w:sz w:val="52"/>
          <w:szCs w:val="52"/>
          <w:rtl/>
          <w:lang w:bidi="ar-MA"/>
        </w:rPr>
        <w:t>المجموعات ذات النفع الاقتصادي</w:t>
      </w:r>
    </w:p>
    <w:p w:rsidR="00D361FC" w:rsidRPr="00CD49F4" w:rsidRDefault="00CD49F4" w:rsidP="00CD49F4">
      <w:pPr>
        <w:shd w:val="clear" w:color="auto" w:fill="DAEEF3"/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color w:val="00B050"/>
          <w:sz w:val="40"/>
          <w:szCs w:val="40"/>
          <w:rtl/>
          <w:lang w:eastAsia="en-US" w:bidi="ar-MA"/>
        </w:rPr>
      </w:pPr>
      <w:r w:rsidRPr="00CD49F4">
        <w:rPr>
          <w:rFonts w:ascii="Traditional Arabic" w:hAnsi="Traditional Arabic" w:cs="Traditional Arabic" w:hint="cs"/>
          <w:b/>
          <w:bCs/>
          <w:color w:val="00B050"/>
          <w:sz w:val="44"/>
          <w:szCs w:val="44"/>
          <w:rtl/>
          <w:lang w:bidi="ar-MA"/>
        </w:rPr>
        <w:t xml:space="preserve">تتتبع مخططات العمل </w:t>
      </w:r>
      <w:proofErr w:type="gramStart"/>
      <w:r w:rsidRPr="00CD49F4">
        <w:rPr>
          <w:rFonts w:ascii="Traditional Arabic" w:hAnsi="Traditional Arabic" w:cs="Traditional Arabic" w:hint="cs"/>
          <w:b/>
          <w:bCs/>
          <w:color w:val="00B050"/>
          <w:sz w:val="44"/>
          <w:szCs w:val="44"/>
          <w:rtl/>
          <w:lang w:bidi="ar-MA"/>
        </w:rPr>
        <w:t>وبرنامج</w:t>
      </w:r>
      <w:proofErr w:type="gramEnd"/>
      <w:r w:rsidRPr="00CD49F4">
        <w:rPr>
          <w:rFonts w:ascii="Traditional Arabic" w:hAnsi="Traditional Arabic" w:cs="Traditional Arabic" w:hint="cs"/>
          <w:b/>
          <w:bCs/>
          <w:color w:val="00B050"/>
          <w:sz w:val="44"/>
          <w:szCs w:val="44"/>
          <w:rtl/>
          <w:lang w:bidi="ar-MA"/>
        </w:rPr>
        <w:t xml:space="preserve"> مواكبة المجموعات ذات النفع الاقتصادي  </w:t>
      </w:r>
      <w:r w:rsidR="00D23100" w:rsidRPr="00CD49F4">
        <w:rPr>
          <w:rFonts w:ascii="Traditional Arabic" w:hAnsi="Traditional Arabic" w:cs="Traditional Arabic" w:hint="cs"/>
          <w:b/>
          <w:bCs/>
          <w:color w:val="00B050"/>
          <w:sz w:val="52"/>
          <w:szCs w:val="52"/>
          <w:rtl/>
          <w:lang w:bidi="ar-MA"/>
        </w:rPr>
        <w:t xml:space="preserve">  </w:t>
      </w:r>
    </w:p>
    <w:p w:rsidR="00D361FC" w:rsidRPr="00D361FC" w:rsidRDefault="00D361FC" w:rsidP="00D361FC">
      <w:pPr>
        <w:pStyle w:val="Paragraphedeliste"/>
        <w:tabs>
          <w:tab w:val="left" w:pos="971"/>
        </w:tabs>
        <w:spacing w:after="0"/>
        <w:ind w:left="360"/>
        <w:jc w:val="both"/>
        <w:rPr>
          <w:rFonts w:cstheme="minorHAnsi"/>
          <w:sz w:val="32"/>
          <w:szCs w:val="32"/>
          <w:lang w:bidi="ar-MA"/>
        </w:rPr>
      </w:pPr>
    </w:p>
    <w:p w:rsidR="001949BB" w:rsidRPr="004E05CF" w:rsidRDefault="00D361FC" w:rsidP="001F5972">
      <w:pPr>
        <w:pStyle w:val="Paragraphedeliste"/>
        <w:numPr>
          <w:ilvl w:val="0"/>
          <w:numId w:val="13"/>
        </w:numPr>
        <w:tabs>
          <w:tab w:val="left" w:pos="971"/>
        </w:tabs>
        <w:bidi/>
        <w:spacing w:after="0"/>
        <w:jc w:val="both"/>
        <w:rPr>
          <w:rFonts w:cstheme="minorHAnsi"/>
          <w:sz w:val="32"/>
          <w:szCs w:val="32"/>
          <w:lang w:bidi="ar-MA"/>
        </w:rPr>
      </w:pPr>
      <w:r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>المكان</w:t>
      </w:r>
      <w:r>
        <w:rPr>
          <w:rFonts w:cstheme="minorHAnsi"/>
          <w:b/>
          <w:bCs/>
          <w:color w:val="1F497D" w:themeColor="text2"/>
          <w:sz w:val="28"/>
          <w:szCs w:val="28"/>
          <w:lang w:bidi="ar-MA"/>
        </w:rPr>
        <w:t xml:space="preserve"> </w:t>
      </w:r>
      <w:r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>و التاريخ</w:t>
      </w:r>
      <w:r w:rsidR="00636377" w:rsidRPr="001949BB">
        <w:rPr>
          <w:rFonts w:cstheme="minorHAnsi"/>
          <w:b/>
          <w:bCs/>
          <w:color w:val="1F497D" w:themeColor="text2"/>
          <w:sz w:val="28"/>
          <w:szCs w:val="28"/>
          <w:lang w:bidi="ar-MA"/>
        </w:rPr>
        <w:t>:</w:t>
      </w:r>
      <w:r w:rsidR="00636377" w:rsidRPr="001949BB">
        <w:rPr>
          <w:rFonts w:cstheme="minorHAnsi"/>
          <w:sz w:val="28"/>
          <w:szCs w:val="28"/>
          <w:lang w:bidi="ar-MA"/>
        </w:rPr>
        <w:t xml:space="preserve"> </w:t>
      </w:r>
      <w:r w:rsidR="008F4A1F">
        <w:rPr>
          <w:rFonts w:cstheme="minorHAnsi"/>
          <w:sz w:val="24"/>
          <w:szCs w:val="24"/>
          <w:lang w:bidi="ar-MA"/>
        </w:rPr>
        <w:t xml:space="preserve"> </w:t>
      </w:r>
      <w:r>
        <w:rPr>
          <w:rFonts w:cstheme="minorHAnsi" w:hint="cs"/>
          <w:sz w:val="24"/>
          <w:szCs w:val="24"/>
          <w:rtl/>
          <w:lang w:bidi="ar-MA"/>
        </w:rPr>
        <w:t xml:space="preserve"> </w:t>
      </w:r>
      <w:r w:rsidRPr="004E05CF">
        <w:rPr>
          <w:rFonts w:cstheme="minorHAnsi" w:hint="cs"/>
          <w:sz w:val="24"/>
          <w:szCs w:val="24"/>
          <w:rtl/>
          <w:lang w:bidi="ar-MA"/>
        </w:rPr>
        <w:t xml:space="preserve"> </w:t>
      </w:r>
      <w:r w:rsidR="00D23100">
        <w:rPr>
          <w:rFonts w:cstheme="minorHAnsi" w:hint="cs"/>
          <w:sz w:val="24"/>
          <w:szCs w:val="24"/>
          <w:rtl/>
          <w:lang w:bidi="ar-MA"/>
        </w:rPr>
        <w:t xml:space="preserve">  </w:t>
      </w:r>
      <w:r w:rsidR="00D23100" w:rsidRPr="00D23100">
        <w:rPr>
          <w:rFonts w:hint="cs"/>
          <w:sz w:val="32"/>
          <w:szCs w:val="32"/>
          <w:rtl/>
          <w:lang w:bidi="ar-MA"/>
        </w:rPr>
        <w:t xml:space="preserve">فندق </w:t>
      </w:r>
      <w:proofErr w:type="spellStart"/>
      <w:r w:rsidR="00D23100" w:rsidRPr="00D23100">
        <w:rPr>
          <w:rFonts w:hint="cs"/>
          <w:sz w:val="32"/>
          <w:szCs w:val="32"/>
          <w:rtl/>
          <w:lang w:bidi="ar-MA"/>
        </w:rPr>
        <w:t>بيلير</w:t>
      </w:r>
      <w:proofErr w:type="spellEnd"/>
      <w:r w:rsidR="00D23100">
        <w:rPr>
          <w:rFonts w:hint="cs"/>
          <w:sz w:val="32"/>
          <w:szCs w:val="32"/>
          <w:rtl/>
          <w:lang w:bidi="ar-MA"/>
        </w:rPr>
        <w:t xml:space="preserve"> </w:t>
      </w:r>
      <w:r w:rsidR="00D23100" w:rsidRPr="00D23100">
        <w:rPr>
          <w:rFonts w:hint="cs"/>
          <w:sz w:val="32"/>
          <w:szCs w:val="32"/>
          <w:rtl/>
          <w:lang w:bidi="ar-MA"/>
        </w:rPr>
        <w:t xml:space="preserve"> </w:t>
      </w:r>
      <w:r w:rsidR="001F5972">
        <w:rPr>
          <w:rFonts w:hint="cs"/>
          <w:sz w:val="32"/>
          <w:szCs w:val="32"/>
          <w:rtl/>
          <w:lang w:bidi="ar-MA"/>
        </w:rPr>
        <w:t>- الجمعة</w:t>
      </w:r>
      <w:r w:rsidRPr="004E05CF">
        <w:rPr>
          <w:rFonts w:cs="Arial" w:hint="cs"/>
          <w:sz w:val="24"/>
          <w:szCs w:val="24"/>
          <w:rtl/>
          <w:lang w:bidi="ar-MA"/>
        </w:rPr>
        <w:t xml:space="preserve"> </w:t>
      </w:r>
      <w:r w:rsidR="00D23100">
        <w:rPr>
          <w:rFonts w:cs="Arial" w:hint="cs"/>
          <w:sz w:val="24"/>
          <w:szCs w:val="24"/>
          <w:rtl/>
          <w:lang w:bidi="ar-MA"/>
        </w:rPr>
        <w:t xml:space="preserve"> </w:t>
      </w:r>
      <w:r w:rsidR="00D23100">
        <w:rPr>
          <w:rFonts w:hint="cs"/>
          <w:sz w:val="32"/>
          <w:szCs w:val="32"/>
          <w:rtl/>
          <w:lang w:bidi="ar-MA"/>
        </w:rPr>
        <w:t>30</w:t>
      </w:r>
      <w:r w:rsidRPr="00D23100">
        <w:rPr>
          <w:rFonts w:hint="cs"/>
          <w:sz w:val="32"/>
          <w:szCs w:val="32"/>
          <w:rtl/>
          <w:lang w:bidi="ar-MA"/>
        </w:rPr>
        <w:t xml:space="preserve">- </w:t>
      </w:r>
      <w:r w:rsidR="00D23100">
        <w:rPr>
          <w:rFonts w:hint="cs"/>
          <w:sz w:val="32"/>
          <w:szCs w:val="32"/>
          <w:rtl/>
          <w:lang w:bidi="ar-MA"/>
        </w:rPr>
        <w:t>10</w:t>
      </w:r>
      <w:r w:rsidRPr="00D23100">
        <w:rPr>
          <w:rFonts w:hint="cs"/>
          <w:sz w:val="32"/>
          <w:szCs w:val="32"/>
          <w:rtl/>
          <w:lang w:bidi="ar-MA"/>
        </w:rPr>
        <w:t>- 2015</w:t>
      </w:r>
      <w:r w:rsidR="008F4A1F" w:rsidRPr="004E05CF">
        <w:rPr>
          <w:rFonts w:cstheme="minorHAnsi"/>
          <w:sz w:val="24"/>
          <w:szCs w:val="24"/>
          <w:lang w:bidi="ar-MA"/>
        </w:rPr>
        <w:t xml:space="preserve"> </w:t>
      </w:r>
      <w:r w:rsidR="001949BB" w:rsidRPr="004E05CF">
        <w:rPr>
          <w:rFonts w:cstheme="minorHAnsi"/>
          <w:sz w:val="32"/>
          <w:szCs w:val="32"/>
          <w:lang w:bidi="ar-MA"/>
        </w:rPr>
        <w:t>.</w:t>
      </w:r>
    </w:p>
    <w:p w:rsidR="00D23100" w:rsidRPr="008638A7" w:rsidRDefault="00D361FC" w:rsidP="00D23100">
      <w:pPr>
        <w:pStyle w:val="Paragraphedeliste"/>
        <w:numPr>
          <w:ilvl w:val="0"/>
          <w:numId w:val="13"/>
        </w:numPr>
        <w:tabs>
          <w:tab w:val="left" w:pos="971"/>
        </w:tabs>
        <w:bidi/>
        <w:spacing w:after="0"/>
        <w:jc w:val="both"/>
        <w:rPr>
          <w:rFonts w:cstheme="minorHAnsi"/>
          <w:sz w:val="28"/>
          <w:szCs w:val="28"/>
          <w:lang w:bidi="ar-MA"/>
        </w:rPr>
      </w:pPr>
      <w:proofErr w:type="gramStart"/>
      <w:r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 xml:space="preserve">المشاركون </w:t>
      </w:r>
      <w:r w:rsidRPr="00D361FC">
        <w:rPr>
          <w:rFonts w:cstheme="minorHAnsi" w:hint="cs"/>
          <w:b/>
          <w:bCs/>
          <w:color w:val="1F497D" w:themeColor="text2"/>
          <w:sz w:val="28"/>
          <w:szCs w:val="28"/>
          <w:rtl/>
          <w:lang w:bidi="ar-MA"/>
        </w:rPr>
        <w:t>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- </w:t>
      </w:r>
      <w:r w:rsidR="00D23100">
        <w:rPr>
          <w:rFonts w:hint="cs"/>
          <w:sz w:val="32"/>
          <w:szCs w:val="32"/>
          <w:rtl/>
          <w:lang w:bidi="ar-MA"/>
        </w:rPr>
        <w:t xml:space="preserve"> 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الوكالة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الوطنية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لتنمية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مناطق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الواحات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وشجر</w:t>
      </w:r>
      <w:r w:rsidR="00D23100" w:rsidRPr="008638A7">
        <w:rPr>
          <w:rFonts w:cs="Arial"/>
          <w:sz w:val="28"/>
          <w:szCs w:val="28"/>
          <w:rtl/>
          <w:lang w:bidi="ar-MA"/>
        </w:rPr>
        <w:t xml:space="preserve"> </w:t>
      </w:r>
      <w:r w:rsidR="00D23100" w:rsidRPr="008638A7">
        <w:rPr>
          <w:rFonts w:cs="Arial" w:hint="eastAsia"/>
          <w:sz w:val="28"/>
          <w:szCs w:val="28"/>
          <w:rtl/>
          <w:lang w:bidi="ar-MA"/>
        </w:rPr>
        <w:t>الأركان</w:t>
      </w:r>
      <w:r w:rsidR="00D23100" w:rsidRPr="008638A7">
        <w:rPr>
          <w:rFonts w:cs="Arial" w:hint="cs"/>
          <w:sz w:val="28"/>
          <w:szCs w:val="28"/>
          <w:rtl/>
          <w:lang w:bidi="ar-MA"/>
        </w:rPr>
        <w:t xml:space="preserve">                                                                                                                           </w:t>
      </w:r>
    </w:p>
    <w:p w:rsidR="00DB71FE" w:rsidRPr="008638A7" w:rsidRDefault="00DB71FE" w:rsidP="00D23100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>وكالة التنمية الفلاحية</w:t>
      </w:r>
      <w:r w:rsidRPr="008638A7">
        <w:rPr>
          <w:rFonts w:cs="Arial" w:hint="cs"/>
          <w:sz w:val="28"/>
          <w:szCs w:val="28"/>
          <w:rtl/>
          <w:lang w:bidi="ar-MA"/>
        </w:rPr>
        <w:t xml:space="preserve"> </w:t>
      </w:r>
    </w:p>
    <w:p w:rsidR="00DB71FE" w:rsidRPr="008638A7" w:rsidRDefault="00DB71FE" w:rsidP="003707AF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>المكتب الوطني للاست</w:t>
      </w:r>
      <w:r w:rsidR="003707AF" w:rsidRPr="008638A7">
        <w:rPr>
          <w:rFonts w:hint="cs"/>
          <w:sz w:val="28"/>
          <w:szCs w:val="28"/>
          <w:rtl/>
          <w:lang w:bidi="ar-MA"/>
        </w:rPr>
        <w:t>ش</w:t>
      </w:r>
      <w:r w:rsidRPr="008638A7">
        <w:rPr>
          <w:rFonts w:hint="cs"/>
          <w:sz w:val="28"/>
          <w:szCs w:val="28"/>
          <w:rtl/>
          <w:lang w:bidi="ar-MA"/>
        </w:rPr>
        <w:t>ارة الفلاحية</w:t>
      </w:r>
    </w:p>
    <w:p w:rsidR="00AB4315" w:rsidRPr="008638A7" w:rsidRDefault="00AB4315" w:rsidP="00AB4315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>المعهد الوطني للبحث الزراعي</w:t>
      </w:r>
    </w:p>
    <w:p w:rsidR="00D23100" w:rsidRPr="008638A7" w:rsidRDefault="00D23100" w:rsidP="00AB4315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>المك</w:t>
      </w:r>
      <w:r w:rsidR="003707AF" w:rsidRPr="008638A7">
        <w:rPr>
          <w:rFonts w:hint="cs"/>
          <w:sz w:val="28"/>
          <w:szCs w:val="28"/>
          <w:rtl/>
          <w:lang w:bidi="ar-MA"/>
        </w:rPr>
        <w:t>ا</w:t>
      </w:r>
      <w:r w:rsidRPr="008638A7">
        <w:rPr>
          <w:rFonts w:hint="cs"/>
          <w:sz w:val="28"/>
          <w:szCs w:val="28"/>
          <w:rtl/>
          <w:lang w:bidi="ar-MA"/>
        </w:rPr>
        <w:t>تب ال</w:t>
      </w:r>
      <w:r w:rsidR="003707AF" w:rsidRPr="008638A7">
        <w:rPr>
          <w:rFonts w:hint="cs"/>
          <w:sz w:val="28"/>
          <w:szCs w:val="28"/>
          <w:rtl/>
          <w:lang w:bidi="ar-MA"/>
        </w:rPr>
        <w:t>جه</w:t>
      </w:r>
      <w:r w:rsidRPr="008638A7">
        <w:rPr>
          <w:rFonts w:hint="cs"/>
          <w:sz w:val="28"/>
          <w:szCs w:val="28"/>
          <w:rtl/>
          <w:lang w:bidi="ar-MA"/>
        </w:rPr>
        <w:t>و</w:t>
      </w:r>
      <w:r w:rsidR="003707AF" w:rsidRPr="008638A7">
        <w:rPr>
          <w:rFonts w:hint="cs"/>
          <w:sz w:val="28"/>
          <w:szCs w:val="28"/>
          <w:rtl/>
          <w:lang w:bidi="ar-MA"/>
        </w:rPr>
        <w:t xml:space="preserve">ية </w:t>
      </w:r>
      <w:r w:rsidRPr="008638A7">
        <w:rPr>
          <w:rFonts w:hint="cs"/>
          <w:sz w:val="28"/>
          <w:szCs w:val="28"/>
          <w:rtl/>
          <w:lang w:bidi="ar-MA"/>
        </w:rPr>
        <w:t xml:space="preserve">للاستثمار الفلاحي </w:t>
      </w:r>
      <w:r w:rsidR="00AB4315" w:rsidRPr="008638A7">
        <w:rPr>
          <w:sz w:val="28"/>
          <w:szCs w:val="28"/>
          <w:rtl/>
          <w:lang w:bidi="ar-MA"/>
        </w:rPr>
        <w:t>–</w:t>
      </w:r>
      <w:r w:rsidR="00013C94" w:rsidRPr="008638A7">
        <w:rPr>
          <w:rFonts w:hint="cs"/>
          <w:sz w:val="28"/>
          <w:szCs w:val="28"/>
          <w:rtl/>
          <w:lang w:bidi="ar-MA"/>
        </w:rPr>
        <w:t xml:space="preserve"> </w:t>
      </w:r>
      <w:r w:rsidRPr="008638A7">
        <w:rPr>
          <w:rFonts w:hint="cs"/>
          <w:sz w:val="28"/>
          <w:szCs w:val="28"/>
          <w:rtl/>
          <w:lang w:bidi="ar-MA"/>
        </w:rPr>
        <w:t>تافيلالت</w:t>
      </w:r>
      <w:r w:rsidR="00AB4315" w:rsidRPr="008638A7">
        <w:rPr>
          <w:rFonts w:hint="cs"/>
          <w:sz w:val="28"/>
          <w:szCs w:val="28"/>
          <w:rtl/>
          <w:lang w:bidi="ar-MA"/>
        </w:rPr>
        <w:t xml:space="preserve"> - </w:t>
      </w:r>
      <w:proofErr w:type="spellStart"/>
      <w:r w:rsidRPr="008638A7">
        <w:rPr>
          <w:rFonts w:hint="cs"/>
          <w:sz w:val="28"/>
          <w:szCs w:val="28"/>
          <w:rtl/>
          <w:lang w:bidi="ar-MA"/>
        </w:rPr>
        <w:t>ورزازات</w:t>
      </w:r>
      <w:proofErr w:type="spellEnd"/>
    </w:p>
    <w:p w:rsidR="00D23100" w:rsidRPr="008638A7" w:rsidRDefault="00D23100" w:rsidP="003707AF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>المديري</w:t>
      </w:r>
      <w:r w:rsidR="00DB71FE" w:rsidRPr="008638A7">
        <w:rPr>
          <w:rFonts w:hint="cs"/>
          <w:sz w:val="28"/>
          <w:szCs w:val="28"/>
          <w:rtl/>
          <w:lang w:bidi="ar-MA"/>
        </w:rPr>
        <w:t xml:space="preserve">ات </w:t>
      </w:r>
      <w:r w:rsidRPr="008638A7">
        <w:rPr>
          <w:rFonts w:hint="cs"/>
          <w:sz w:val="28"/>
          <w:szCs w:val="28"/>
          <w:rtl/>
          <w:lang w:bidi="ar-MA"/>
        </w:rPr>
        <w:t xml:space="preserve">الجهوية للفلاحة </w:t>
      </w:r>
      <w:r w:rsidR="00DB71FE" w:rsidRPr="008638A7">
        <w:rPr>
          <w:sz w:val="28"/>
          <w:szCs w:val="28"/>
          <w:rtl/>
          <w:lang w:bidi="ar-MA"/>
        </w:rPr>
        <w:t>–</w:t>
      </w:r>
      <w:r w:rsidR="00DB71FE" w:rsidRPr="008638A7">
        <w:rPr>
          <w:rFonts w:hint="cs"/>
          <w:sz w:val="28"/>
          <w:szCs w:val="28"/>
          <w:rtl/>
          <w:lang w:bidi="ar-MA"/>
        </w:rPr>
        <w:t xml:space="preserve"> كلميم </w:t>
      </w:r>
      <w:r w:rsidR="003707AF" w:rsidRPr="008638A7">
        <w:rPr>
          <w:rFonts w:hint="cs"/>
          <w:sz w:val="28"/>
          <w:szCs w:val="28"/>
          <w:rtl/>
          <w:lang w:bidi="ar-MA"/>
        </w:rPr>
        <w:t xml:space="preserve"> والجهة</w:t>
      </w:r>
      <w:r w:rsidR="00DB71FE" w:rsidRPr="008638A7">
        <w:rPr>
          <w:rFonts w:hint="cs"/>
          <w:sz w:val="28"/>
          <w:szCs w:val="28"/>
          <w:rtl/>
          <w:lang w:bidi="ar-MA"/>
        </w:rPr>
        <w:t xml:space="preserve"> </w:t>
      </w:r>
      <w:r w:rsidRPr="008638A7">
        <w:rPr>
          <w:rFonts w:hint="cs"/>
          <w:sz w:val="28"/>
          <w:szCs w:val="28"/>
          <w:rtl/>
          <w:lang w:bidi="ar-MA"/>
        </w:rPr>
        <w:t>الشرق</w:t>
      </w:r>
      <w:r w:rsidR="00DB71FE" w:rsidRPr="008638A7">
        <w:rPr>
          <w:rFonts w:hint="cs"/>
          <w:sz w:val="28"/>
          <w:szCs w:val="28"/>
          <w:rtl/>
          <w:lang w:bidi="ar-MA"/>
        </w:rPr>
        <w:t>ية</w:t>
      </w:r>
    </w:p>
    <w:p w:rsidR="00CD49F4" w:rsidRPr="00CD49F4" w:rsidRDefault="00CD49F4" w:rsidP="00764B47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rFonts w:hint="cs"/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الفدرالية </w:t>
      </w:r>
      <w:proofErr w:type="spellStart"/>
      <w:r>
        <w:rPr>
          <w:rFonts w:hint="cs"/>
          <w:sz w:val="28"/>
          <w:szCs w:val="28"/>
          <w:rtl/>
          <w:lang w:bidi="ar-MA"/>
        </w:rPr>
        <w:t>البيمهنية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</w:t>
      </w:r>
      <w:r w:rsidR="00764B47">
        <w:rPr>
          <w:rFonts w:hint="cs"/>
          <w:sz w:val="28"/>
          <w:szCs w:val="28"/>
          <w:rtl/>
          <w:lang w:bidi="ar-MA"/>
        </w:rPr>
        <w:t xml:space="preserve">المغربية </w:t>
      </w:r>
      <w:r>
        <w:rPr>
          <w:rFonts w:hint="cs"/>
          <w:sz w:val="28"/>
          <w:szCs w:val="28"/>
          <w:rtl/>
          <w:lang w:bidi="ar-MA"/>
        </w:rPr>
        <w:t xml:space="preserve">للتمور </w:t>
      </w:r>
    </w:p>
    <w:p w:rsidR="00DB71FE" w:rsidRPr="008638A7" w:rsidRDefault="00DB71FE" w:rsidP="00CD49F4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lang w:bidi="ar-MA"/>
        </w:rPr>
      </w:pPr>
      <w:r w:rsidRPr="008638A7">
        <w:rPr>
          <w:rFonts w:cs="Arial" w:hint="cs"/>
          <w:sz w:val="28"/>
          <w:szCs w:val="28"/>
          <w:rtl/>
          <w:lang w:bidi="ar-MA"/>
        </w:rPr>
        <w:t xml:space="preserve">المجموعات </w:t>
      </w:r>
      <w:proofErr w:type="gramStart"/>
      <w:r w:rsidRPr="008638A7">
        <w:rPr>
          <w:rFonts w:cs="Arial" w:hint="cs"/>
          <w:sz w:val="28"/>
          <w:szCs w:val="28"/>
          <w:rtl/>
          <w:lang w:bidi="ar-MA"/>
        </w:rPr>
        <w:t>ذات</w:t>
      </w:r>
      <w:proofErr w:type="gramEnd"/>
      <w:r w:rsidRPr="008638A7">
        <w:rPr>
          <w:rFonts w:cs="Arial" w:hint="cs"/>
          <w:sz w:val="28"/>
          <w:szCs w:val="28"/>
          <w:rtl/>
          <w:lang w:bidi="ar-MA"/>
        </w:rPr>
        <w:t xml:space="preserve"> النفع الاقتصادي</w:t>
      </w:r>
    </w:p>
    <w:p w:rsidR="00D23100" w:rsidRPr="008638A7" w:rsidRDefault="00D23100" w:rsidP="00D23100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28"/>
          <w:szCs w:val="28"/>
          <w:rtl/>
          <w:lang w:bidi="ar-MA"/>
        </w:rPr>
      </w:pPr>
      <w:r w:rsidRPr="008638A7">
        <w:rPr>
          <w:rFonts w:hint="cs"/>
          <w:sz w:val="28"/>
          <w:szCs w:val="28"/>
          <w:rtl/>
          <w:lang w:bidi="ar-MA"/>
        </w:rPr>
        <w:t xml:space="preserve">كونسورتيوم مصدري التمور </w:t>
      </w:r>
    </w:p>
    <w:p w:rsidR="00D361FC" w:rsidRDefault="008638A7" w:rsidP="008638A7">
      <w:pPr>
        <w:pStyle w:val="Paragraphedeliste"/>
        <w:numPr>
          <w:ilvl w:val="1"/>
          <w:numId w:val="13"/>
        </w:numPr>
        <w:tabs>
          <w:tab w:val="left" w:pos="971"/>
        </w:tabs>
        <w:bidi/>
        <w:spacing w:after="0"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(</w:t>
      </w:r>
      <w:r w:rsidR="00D361FC">
        <w:rPr>
          <w:rFonts w:hint="cs"/>
          <w:sz w:val="32"/>
          <w:szCs w:val="32"/>
          <w:rtl/>
          <w:lang w:bidi="ar-MA"/>
        </w:rPr>
        <w:t xml:space="preserve">عدد المشاركين </w:t>
      </w:r>
      <w:proofErr w:type="gramStart"/>
      <w:r w:rsidR="00D361FC">
        <w:rPr>
          <w:rFonts w:hint="cs"/>
          <w:sz w:val="32"/>
          <w:szCs w:val="32"/>
          <w:rtl/>
          <w:lang w:bidi="ar-MA"/>
        </w:rPr>
        <w:t>المرتقب</w:t>
      </w:r>
      <w:proofErr w:type="gramEnd"/>
      <w:r w:rsidR="00D361FC">
        <w:rPr>
          <w:rFonts w:hint="cs"/>
          <w:sz w:val="32"/>
          <w:szCs w:val="32"/>
          <w:rtl/>
          <w:lang w:bidi="ar-MA"/>
        </w:rPr>
        <w:t xml:space="preserve"> </w:t>
      </w:r>
      <w:r w:rsidR="00D23100">
        <w:rPr>
          <w:rFonts w:hint="cs"/>
          <w:sz w:val="32"/>
          <w:szCs w:val="32"/>
          <w:rtl/>
          <w:lang w:bidi="ar-MA"/>
        </w:rPr>
        <w:t>50</w:t>
      </w:r>
      <w:r>
        <w:rPr>
          <w:rFonts w:hint="cs"/>
          <w:sz w:val="32"/>
          <w:szCs w:val="32"/>
          <w:rtl/>
          <w:lang w:bidi="ar-MA"/>
        </w:rPr>
        <w:t>)</w:t>
      </w:r>
    </w:p>
    <w:p w:rsidR="00D361FC" w:rsidRDefault="00D361FC" w:rsidP="00D361FC">
      <w:pPr>
        <w:pStyle w:val="Paragraphedeliste"/>
        <w:numPr>
          <w:ilvl w:val="0"/>
          <w:numId w:val="16"/>
        </w:numPr>
        <w:tabs>
          <w:tab w:val="left" w:pos="971"/>
        </w:tabs>
        <w:bidi/>
        <w:spacing w:after="0"/>
        <w:jc w:val="both"/>
        <w:rPr>
          <w:sz w:val="32"/>
          <w:szCs w:val="32"/>
          <w:lang w:bidi="ar-MA"/>
        </w:rPr>
      </w:pPr>
      <w:r w:rsidRPr="00D361FC"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>الأهداف</w:t>
      </w:r>
      <w:r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Pr="00D361FC">
        <w:rPr>
          <w:rFonts w:cs="Arial" w:hint="cs"/>
          <w:b/>
          <w:bCs/>
          <w:color w:val="1F497D" w:themeColor="text2"/>
          <w:sz w:val="28"/>
          <w:szCs w:val="28"/>
          <w:rtl/>
          <w:lang w:bidi="ar-MA"/>
        </w:rPr>
        <w:t>: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:rsidR="00D361FC" w:rsidRPr="003E5E5A" w:rsidRDefault="00D361FC" w:rsidP="00DB71FE">
      <w:pPr>
        <w:pStyle w:val="Paragraphedeliste"/>
        <w:numPr>
          <w:ilvl w:val="0"/>
          <w:numId w:val="17"/>
        </w:numPr>
        <w:tabs>
          <w:tab w:val="left" w:pos="971"/>
        </w:tabs>
        <w:bidi/>
        <w:spacing w:after="0"/>
        <w:jc w:val="both"/>
        <w:rPr>
          <w:sz w:val="32"/>
          <w:szCs w:val="32"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تقديم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</w:t>
      </w:r>
      <w:r w:rsidR="003E5E5A">
        <w:rPr>
          <w:rFonts w:hint="cs"/>
          <w:sz w:val="32"/>
          <w:szCs w:val="32"/>
          <w:rtl/>
          <w:lang w:bidi="ar-MA"/>
        </w:rPr>
        <w:t xml:space="preserve">نتائج دراسة " توصيف الواحات التي تشكل قاعدة لتكوين </w:t>
      </w:r>
      <w:r w:rsidR="003E5E5A" w:rsidRPr="00D23100">
        <w:rPr>
          <w:rFonts w:cs="Arial" w:hint="cs"/>
          <w:sz w:val="32"/>
          <w:szCs w:val="32"/>
          <w:rtl/>
          <w:lang w:bidi="ar-MA"/>
        </w:rPr>
        <w:t>المجموعات ذات النفع الاقتصادي</w:t>
      </w:r>
      <w:r w:rsidR="003E5E5A">
        <w:rPr>
          <w:rFonts w:cs="Arial" w:hint="cs"/>
          <w:sz w:val="32"/>
          <w:szCs w:val="32"/>
          <w:rtl/>
          <w:lang w:bidi="ar-MA"/>
        </w:rPr>
        <w:t>".</w:t>
      </w:r>
    </w:p>
    <w:p w:rsidR="003E5E5A" w:rsidRDefault="00DB71FE" w:rsidP="00DB71FE">
      <w:pPr>
        <w:pStyle w:val="Paragraphedeliste"/>
        <w:numPr>
          <w:ilvl w:val="0"/>
          <w:numId w:val="17"/>
        </w:numPr>
        <w:tabs>
          <w:tab w:val="left" w:pos="971"/>
        </w:tabs>
        <w:bidi/>
        <w:spacing w:after="0"/>
        <w:jc w:val="both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تتبع تنزيل </w:t>
      </w:r>
      <w:r w:rsidR="003E5E5A">
        <w:rPr>
          <w:rFonts w:cs="Arial" w:hint="cs"/>
          <w:sz w:val="32"/>
          <w:szCs w:val="32"/>
          <w:rtl/>
          <w:lang w:bidi="ar-MA"/>
        </w:rPr>
        <w:t xml:space="preserve">خطة </w:t>
      </w:r>
      <w:proofErr w:type="gramStart"/>
      <w:r w:rsidR="003E5E5A">
        <w:rPr>
          <w:rFonts w:cs="Arial" w:hint="cs"/>
          <w:sz w:val="32"/>
          <w:szCs w:val="32"/>
          <w:rtl/>
          <w:lang w:bidi="ar-MA"/>
        </w:rPr>
        <w:t>عمل</w:t>
      </w:r>
      <w:proofErr w:type="gramEnd"/>
      <w:r w:rsidR="003E5E5A">
        <w:rPr>
          <w:rFonts w:cs="Arial" w:hint="cs"/>
          <w:sz w:val="32"/>
          <w:szCs w:val="32"/>
          <w:rtl/>
          <w:lang w:bidi="ar-MA"/>
        </w:rPr>
        <w:t xml:space="preserve"> </w:t>
      </w:r>
      <w:r w:rsidR="003E5E5A" w:rsidRPr="00D23100">
        <w:rPr>
          <w:rFonts w:cs="Arial" w:hint="cs"/>
          <w:sz w:val="32"/>
          <w:szCs w:val="32"/>
          <w:rtl/>
          <w:lang w:bidi="ar-MA"/>
        </w:rPr>
        <w:t>المجموعات ذات النفع الاقتصادي</w:t>
      </w:r>
      <w:r w:rsidR="003E5E5A">
        <w:rPr>
          <w:rFonts w:cs="Arial" w:hint="cs"/>
          <w:sz w:val="32"/>
          <w:szCs w:val="32"/>
          <w:rtl/>
          <w:lang w:bidi="ar-MA"/>
        </w:rPr>
        <w:t>.</w:t>
      </w:r>
    </w:p>
    <w:p w:rsidR="00D361FC" w:rsidRDefault="00DB71FE" w:rsidP="00DB71FE">
      <w:pPr>
        <w:pStyle w:val="Paragraphedeliste"/>
        <w:numPr>
          <w:ilvl w:val="0"/>
          <w:numId w:val="17"/>
        </w:numPr>
        <w:tabs>
          <w:tab w:val="left" w:pos="971"/>
        </w:tabs>
        <w:bidi/>
        <w:spacing w:after="0"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تفعيل برامج عمل </w:t>
      </w:r>
      <w:r w:rsidR="003E5E5A">
        <w:rPr>
          <w:rFonts w:hint="cs"/>
          <w:sz w:val="32"/>
          <w:szCs w:val="32"/>
          <w:rtl/>
          <w:lang w:bidi="ar-MA"/>
        </w:rPr>
        <w:t>وحدات تبريد و تخزين التمور.</w:t>
      </w:r>
    </w:p>
    <w:p w:rsidR="00D361FC" w:rsidRDefault="00D361FC" w:rsidP="00D361FC">
      <w:pPr>
        <w:pStyle w:val="Paragraphedeliste"/>
        <w:tabs>
          <w:tab w:val="left" w:pos="971"/>
        </w:tabs>
        <w:bidi/>
        <w:spacing w:after="0"/>
        <w:ind w:left="1080"/>
        <w:jc w:val="both"/>
        <w:rPr>
          <w:sz w:val="32"/>
          <w:szCs w:val="32"/>
          <w:lang w:bidi="ar-MA"/>
        </w:rPr>
      </w:pPr>
    </w:p>
    <w:p w:rsidR="00D361FC" w:rsidRDefault="00D361FC" w:rsidP="00D361FC">
      <w:pPr>
        <w:pStyle w:val="Paragraphedeliste"/>
        <w:numPr>
          <w:ilvl w:val="0"/>
          <w:numId w:val="16"/>
        </w:numPr>
        <w:tabs>
          <w:tab w:val="left" w:pos="971"/>
        </w:tabs>
        <w:bidi/>
        <w:spacing w:after="0"/>
        <w:jc w:val="both"/>
        <w:rPr>
          <w:rFonts w:cs="Arial"/>
          <w:color w:val="1F497D" w:themeColor="text2"/>
          <w:sz w:val="28"/>
          <w:szCs w:val="28"/>
          <w:lang w:bidi="ar-MA"/>
        </w:rPr>
      </w:pPr>
      <w:r w:rsidRPr="00D361FC">
        <w:rPr>
          <w:rFonts w:cs="Arial" w:hint="cs"/>
          <w:color w:val="1F497D" w:themeColor="text2"/>
          <w:sz w:val="28"/>
          <w:szCs w:val="28"/>
          <w:rtl/>
          <w:lang w:bidi="ar-MA"/>
        </w:rPr>
        <w:t xml:space="preserve">جدول الأعمال: </w:t>
      </w:r>
    </w:p>
    <w:p w:rsidR="003707AF" w:rsidRPr="008638A7" w:rsidRDefault="003707AF" w:rsidP="00AB4315">
      <w:pPr>
        <w:pStyle w:val="Paragraphedeliste"/>
        <w:numPr>
          <w:ilvl w:val="0"/>
          <w:numId w:val="21"/>
        </w:numPr>
        <w:tabs>
          <w:tab w:val="left" w:pos="848"/>
        </w:tabs>
        <w:bidi/>
        <w:spacing w:after="0"/>
        <w:jc w:val="both"/>
        <w:rPr>
          <w:sz w:val="32"/>
          <w:szCs w:val="32"/>
          <w:rtl/>
          <w:lang w:bidi="ar-MA"/>
        </w:rPr>
      </w:pPr>
      <w:r w:rsidRPr="008638A7">
        <w:rPr>
          <w:rFonts w:cs="Arial" w:hint="cs"/>
          <w:sz w:val="32"/>
          <w:szCs w:val="32"/>
          <w:rtl/>
          <w:lang w:bidi="ar-MA"/>
        </w:rPr>
        <w:t>س 15-30 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5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4</w:t>
      </w:r>
      <w:r w:rsidRPr="008638A7">
        <w:rPr>
          <w:rFonts w:cs="Arial" w:hint="cs"/>
          <w:sz w:val="32"/>
          <w:szCs w:val="32"/>
          <w:rtl/>
          <w:lang w:bidi="ar-MA"/>
        </w:rPr>
        <w:t>5</w:t>
      </w:r>
      <w:r w:rsidR="00D361FC" w:rsidRPr="008638A7">
        <w:rPr>
          <w:rFonts w:cstheme="minorHAnsi"/>
          <w:sz w:val="32"/>
          <w:szCs w:val="32"/>
          <w:lang w:bidi="ar-MA"/>
        </w:rPr>
        <w:t> </w:t>
      </w:r>
      <w:r w:rsidR="007D4E19" w:rsidRPr="008638A7">
        <w:rPr>
          <w:rFonts w:hint="cs"/>
          <w:sz w:val="32"/>
          <w:szCs w:val="32"/>
          <w:rtl/>
          <w:lang w:bidi="ar-MA"/>
        </w:rPr>
        <w:t xml:space="preserve">: </w:t>
      </w:r>
      <w:proofErr w:type="gramStart"/>
      <w:r w:rsidRPr="008638A7">
        <w:rPr>
          <w:rFonts w:hint="cs"/>
          <w:sz w:val="32"/>
          <w:szCs w:val="32"/>
          <w:rtl/>
          <w:lang w:bidi="ar-MA"/>
        </w:rPr>
        <w:t>افتتاح</w:t>
      </w:r>
      <w:proofErr w:type="gramEnd"/>
      <w:r w:rsidRPr="008638A7">
        <w:rPr>
          <w:rFonts w:hint="cs"/>
          <w:sz w:val="32"/>
          <w:szCs w:val="32"/>
          <w:rtl/>
          <w:lang w:bidi="ar-MA"/>
        </w:rPr>
        <w:t xml:space="preserve"> الورشة</w:t>
      </w:r>
    </w:p>
    <w:p w:rsidR="007D4E19" w:rsidRPr="008638A7" w:rsidRDefault="003707AF" w:rsidP="00AB4315">
      <w:pPr>
        <w:pStyle w:val="Paragraphedeliste"/>
        <w:numPr>
          <w:ilvl w:val="0"/>
          <w:numId w:val="21"/>
        </w:numPr>
        <w:tabs>
          <w:tab w:val="left" w:pos="848"/>
        </w:tabs>
        <w:bidi/>
        <w:spacing w:after="0"/>
        <w:jc w:val="both"/>
        <w:rPr>
          <w:rFonts w:cstheme="minorHAnsi"/>
          <w:b/>
          <w:bCs/>
          <w:sz w:val="32"/>
          <w:szCs w:val="32"/>
          <w:rtl/>
          <w:lang w:bidi="ar-MA"/>
        </w:rPr>
      </w:pPr>
      <w:r w:rsidRPr="008638A7">
        <w:rPr>
          <w:rFonts w:cs="Arial" w:hint="cs"/>
          <w:sz w:val="32"/>
          <w:szCs w:val="32"/>
          <w:rtl/>
          <w:lang w:bidi="ar-MA"/>
        </w:rPr>
        <w:t>س 16-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00</w:t>
      </w:r>
      <w:r w:rsidRPr="008638A7">
        <w:rPr>
          <w:rFonts w:cs="Arial" w:hint="cs"/>
          <w:sz w:val="32"/>
          <w:szCs w:val="32"/>
          <w:rtl/>
          <w:lang w:bidi="ar-MA"/>
        </w:rPr>
        <w:t xml:space="preserve"> س 16-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15</w:t>
      </w:r>
      <w:r w:rsidRPr="008638A7">
        <w:rPr>
          <w:rFonts w:cstheme="minorHAnsi"/>
          <w:sz w:val="32"/>
          <w:szCs w:val="32"/>
          <w:lang w:bidi="ar-MA"/>
        </w:rPr>
        <w:t> </w:t>
      </w:r>
      <w:r w:rsidRPr="008638A7">
        <w:rPr>
          <w:rFonts w:hint="cs"/>
          <w:sz w:val="32"/>
          <w:szCs w:val="32"/>
          <w:rtl/>
          <w:lang w:bidi="ar-MA"/>
        </w:rPr>
        <w:t xml:space="preserve">: </w:t>
      </w:r>
      <w:proofErr w:type="gramStart"/>
      <w:r w:rsidR="00D60D0F" w:rsidRPr="008638A7">
        <w:rPr>
          <w:rFonts w:hint="cs"/>
          <w:sz w:val="32"/>
          <w:szCs w:val="32"/>
          <w:rtl/>
          <w:lang w:bidi="ar-MA"/>
        </w:rPr>
        <w:t>تقديم</w:t>
      </w:r>
      <w:proofErr w:type="gramEnd"/>
      <w:r w:rsidR="003E5E5A" w:rsidRPr="008638A7">
        <w:rPr>
          <w:rFonts w:hint="cs"/>
          <w:sz w:val="32"/>
          <w:szCs w:val="32"/>
          <w:rtl/>
          <w:lang w:bidi="ar-MA"/>
        </w:rPr>
        <w:t xml:space="preserve"> </w:t>
      </w:r>
      <w:r w:rsidR="00D60D0F" w:rsidRPr="008638A7">
        <w:rPr>
          <w:rFonts w:hint="cs"/>
          <w:sz w:val="32"/>
          <w:szCs w:val="32"/>
          <w:rtl/>
          <w:lang w:bidi="ar-MA"/>
        </w:rPr>
        <w:t xml:space="preserve">نتائج دراسة " توصيف الواحات التي تشكل قاعدة لتكوين المجموعات ذات النفع الاقتصادي": </w:t>
      </w:r>
      <w:r w:rsidR="00B63BA5" w:rsidRPr="00AF6CFF">
        <w:rPr>
          <w:rFonts w:cstheme="minorHAnsi"/>
          <w:sz w:val="32"/>
          <w:szCs w:val="32"/>
          <w:lang w:bidi="ar-MA"/>
        </w:rPr>
        <w:t>ANDZOA</w:t>
      </w:r>
    </w:p>
    <w:p w:rsidR="007D4E19" w:rsidRPr="008638A7" w:rsidRDefault="003707AF" w:rsidP="00AB4315">
      <w:pPr>
        <w:pStyle w:val="Paragraphedeliste"/>
        <w:numPr>
          <w:ilvl w:val="0"/>
          <w:numId w:val="21"/>
        </w:numPr>
        <w:tabs>
          <w:tab w:val="left" w:pos="848"/>
        </w:tabs>
        <w:bidi/>
        <w:spacing w:after="0"/>
        <w:jc w:val="both"/>
        <w:rPr>
          <w:rFonts w:cstheme="minorHAnsi"/>
          <w:b/>
          <w:bCs/>
          <w:sz w:val="32"/>
          <w:szCs w:val="32"/>
          <w:rtl/>
          <w:lang w:bidi="ar-MA"/>
        </w:rPr>
      </w:pPr>
      <w:r w:rsidRPr="008638A7">
        <w:rPr>
          <w:rFonts w:cs="Arial" w:hint="cs"/>
          <w:sz w:val="32"/>
          <w:szCs w:val="32"/>
          <w:rtl/>
          <w:lang w:bidi="ar-MA"/>
        </w:rPr>
        <w:t>س 16-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15</w:t>
      </w:r>
      <w:r w:rsidRPr="008638A7">
        <w:rPr>
          <w:rFonts w:cs="Arial" w:hint="cs"/>
          <w:sz w:val="32"/>
          <w:szCs w:val="32"/>
          <w:rtl/>
          <w:lang w:bidi="ar-MA"/>
        </w:rPr>
        <w:t xml:space="preserve"> 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6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30</w:t>
      </w:r>
      <w:r w:rsidRPr="008638A7">
        <w:rPr>
          <w:rFonts w:cstheme="minorHAnsi"/>
          <w:sz w:val="32"/>
          <w:szCs w:val="32"/>
          <w:lang w:bidi="ar-MA"/>
        </w:rPr>
        <w:t> </w:t>
      </w:r>
      <w:r w:rsidRPr="008638A7">
        <w:rPr>
          <w:rFonts w:hint="cs"/>
          <w:sz w:val="32"/>
          <w:szCs w:val="32"/>
          <w:rtl/>
          <w:lang w:bidi="ar-MA"/>
        </w:rPr>
        <w:t xml:space="preserve">: </w:t>
      </w:r>
      <w:r w:rsidR="00D60D0F" w:rsidRPr="008638A7">
        <w:rPr>
          <w:rFonts w:hint="cs"/>
          <w:sz w:val="32"/>
          <w:szCs w:val="32"/>
          <w:rtl/>
          <w:lang w:bidi="ar-MA"/>
        </w:rPr>
        <w:t xml:space="preserve">عرض </w:t>
      </w:r>
      <w:proofErr w:type="gramStart"/>
      <w:r w:rsidR="00D60D0F" w:rsidRPr="008638A7">
        <w:rPr>
          <w:rFonts w:hint="cs"/>
          <w:sz w:val="32"/>
          <w:szCs w:val="32"/>
          <w:rtl/>
          <w:lang w:bidi="ar-MA"/>
        </w:rPr>
        <w:t>حول</w:t>
      </w:r>
      <w:proofErr w:type="gramEnd"/>
      <w:r w:rsidR="00D60D0F" w:rsidRPr="008638A7">
        <w:rPr>
          <w:rFonts w:hint="cs"/>
          <w:sz w:val="32"/>
          <w:szCs w:val="32"/>
          <w:rtl/>
          <w:lang w:bidi="ar-MA"/>
        </w:rPr>
        <w:t xml:space="preserve"> برنامج مواكبة المجموعات ذات النفع الاقتصادي: </w:t>
      </w:r>
      <w:r w:rsidR="00B63BA5" w:rsidRPr="00AF6CFF">
        <w:rPr>
          <w:rFonts w:cstheme="minorHAnsi"/>
          <w:sz w:val="32"/>
          <w:szCs w:val="32"/>
          <w:lang w:bidi="ar-MA"/>
        </w:rPr>
        <w:t>ANDZOA</w:t>
      </w:r>
    </w:p>
    <w:p w:rsidR="007D4E19" w:rsidRPr="008638A7" w:rsidRDefault="003707AF" w:rsidP="00AB4315">
      <w:pPr>
        <w:pStyle w:val="Paragraphedeliste"/>
        <w:numPr>
          <w:ilvl w:val="0"/>
          <w:numId w:val="21"/>
        </w:numPr>
        <w:tabs>
          <w:tab w:val="left" w:pos="848"/>
        </w:tabs>
        <w:bidi/>
        <w:spacing w:after="0"/>
        <w:jc w:val="both"/>
        <w:rPr>
          <w:rFonts w:cstheme="minorHAnsi"/>
          <w:b/>
          <w:bCs/>
          <w:sz w:val="32"/>
          <w:szCs w:val="32"/>
          <w:rtl/>
          <w:lang w:bidi="ar-MA"/>
        </w:rPr>
      </w:pPr>
      <w:r w:rsidRPr="008638A7">
        <w:rPr>
          <w:rFonts w:cs="Arial" w:hint="cs"/>
          <w:sz w:val="32"/>
          <w:szCs w:val="32"/>
          <w:rtl/>
          <w:lang w:bidi="ar-MA"/>
        </w:rPr>
        <w:t>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6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3</w:t>
      </w:r>
      <w:r w:rsidRPr="008638A7">
        <w:rPr>
          <w:rFonts w:cs="Arial" w:hint="cs"/>
          <w:sz w:val="32"/>
          <w:szCs w:val="32"/>
          <w:rtl/>
          <w:lang w:bidi="ar-MA"/>
        </w:rPr>
        <w:t>0 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6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4</w:t>
      </w:r>
      <w:r w:rsidRPr="008638A7">
        <w:rPr>
          <w:rFonts w:cs="Arial" w:hint="cs"/>
          <w:sz w:val="32"/>
          <w:szCs w:val="32"/>
          <w:rtl/>
          <w:lang w:bidi="ar-MA"/>
        </w:rPr>
        <w:t>5</w:t>
      </w:r>
      <w:r w:rsidRPr="008638A7">
        <w:rPr>
          <w:rFonts w:cstheme="minorHAnsi"/>
          <w:sz w:val="32"/>
          <w:szCs w:val="32"/>
          <w:lang w:bidi="ar-MA"/>
        </w:rPr>
        <w:t> </w:t>
      </w:r>
      <w:r w:rsidRPr="008638A7">
        <w:rPr>
          <w:rFonts w:hint="cs"/>
          <w:sz w:val="32"/>
          <w:szCs w:val="32"/>
          <w:rtl/>
          <w:lang w:bidi="ar-MA"/>
        </w:rPr>
        <w:t xml:space="preserve">: </w:t>
      </w:r>
      <w:r w:rsidR="00D60D0F" w:rsidRPr="008638A7">
        <w:rPr>
          <w:rFonts w:hint="cs"/>
          <w:sz w:val="32"/>
          <w:szCs w:val="32"/>
          <w:rtl/>
          <w:lang w:bidi="ar-MA"/>
        </w:rPr>
        <w:t xml:space="preserve">عرض حول </w:t>
      </w:r>
      <w:r w:rsidR="00DB71FE" w:rsidRPr="008638A7">
        <w:rPr>
          <w:rFonts w:hint="cs"/>
          <w:sz w:val="32"/>
          <w:szCs w:val="32"/>
          <w:rtl/>
          <w:lang w:bidi="ar-MA"/>
        </w:rPr>
        <w:t xml:space="preserve">دعم </w:t>
      </w:r>
      <w:r w:rsidR="00D60D0F" w:rsidRPr="008638A7">
        <w:rPr>
          <w:rFonts w:hint="cs"/>
          <w:sz w:val="32"/>
          <w:szCs w:val="32"/>
          <w:rtl/>
          <w:lang w:bidi="ar-MA"/>
        </w:rPr>
        <w:t>تسويق التمور</w:t>
      </w:r>
      <w:r w:rsidR="00B63BA5" w:rsidRPr="008638A7">
        <w:rPr>
          <w:rFonts w:hint="cs"/>
          <w:sz w:val="32"/>
          <w:szCs w:val="32"/>
          <w:rtl/>
          <w:lang w:bidi="ar-MA"/>
        </w:rPr>
        <w:t xml:space="preserve">: </w:t>
      </w:r>
      <w:r w:rsidR="00B63BA5" w:rsidRPr="00AF6CFF">
        <w:rPr>
          <w:rFonts w:cstheme="minorHAnsi"/>
          <w:sz w:val="32"/>
          <w:szCs w:val="32"/>
          <w:lang w:bidi="ar-MA"/>
        </w:rPr>
        <w:t>ADA</w:t>
      </w:r>
    </w:p>
    <w:p w:rsidR="00D60D0F" w:rsidRPr="008638A7" w:rsidRDefault="003707AF" w:rsidP="00AB4315">
      <w:pPr>
        <w:pStyle w:val="Paragraphedeliste"/>
        <w:numPr>
          <w:ilvl w:val="0"/>
          <w:numId w:val="21"/>
        </w:numPr>
        <w:tabs>
          <w:tab w:val="left" w:pos="848"/>
        </w:tabs>
        <w:bidi/>
        <w:spacing w:after="0"/>
        <w:jc w:val="both"/>
        <w:rPr>
          <w:rFonts w:cs="Arial"/>
          <w:sz w:val="32"/>
          <w:szCs w:val="32"/>
          <w:rtl/>
          <w:lang w:bidi="ar-MA"/>
        </w:rPr>
      </w:pPr>
      <w:r w:rsidRPr="008638A7">
        <w:rPr>
          <w:rFonts w:cs="Arial" w:hint="cs"/>
          <w:sz w:val="32"/>
          <w:szCs w:val="32"/>
          <w:rtl/>
          <w:lang w:bidi="ar-MA"/>
        </w:rPr>
        <w:t>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6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45</w:t>
      </w:r>
      <w:r w:rsidRPr="008638A7">
        <w:rPr>
          <w:rFonts w:cs="Arial" w:hint="cs"/>
          <w:sz w:val="32"/>
          <w:szCs w:val="32"/>
          <w:rtl/>
          <w:lang w:bidi="ar-MA"/>
        </w:rPr>
        <w:t xml:space="preserve"> س 1</w:t>
      </w:r>
      <w:r w:rsidR="00AB4315" w:rsidRPr="008638A7">
        <w:rPr>
          <w:rFonts w:cs="Arial" w:hint="cs"/>
          <w:sz w:val="32"/>
          <w:szCs w:val="32"/>
          <w:rtl/>
          <w:lang w:bidi="ar-MA"/>
        </w:rPr>
        <w:t>8</w:t>
      </w:r>
      <w:r w:rsidRPr="008638A7">
        <w:rPr>
          <w:rFonts w:cs="Arial" w:hint="cs"/>
          <w:sz w:val="32"/>
          <w:szCs w:val="32"/>
          <w:rtl/>
          <w:lang w:bidi="ar-MA"/>
        </w:rPr>
        <w:t>-</w:t>
      </w:r>
      <w:r w:rsidR="00AB4315" w:rsidRPr="008638A7">
        <w:rPr>
          <w:rFonts w:cs="Arial" w:hint="cs"/>
          <w:sz w:val="32"/>
          <w:szCs w:val="32"/>
          <w:rtl/>
          <w:lang w:bidi="ar-MA"/>
        </w:rPr>
        <w:t>00</w:t>
      </w:r>
      <w:r w:rsidRPr="008638A7">
        <w:rPr>
          <w:rFonts w:cstheme="minorHAnsi"/>
          <w:sz w:val="32"/>
          <w:szCs w:val="32"/>
          <w:lang w:bidi="ar-MA"/>
        </w:rPr>
        <w:t> </w:t>
      </w:r>
      <w:r w:rsidRPr="008638A7">
        <w:rPr>
          <w:rFonts w:hint="cs"/>
          <w:sz w:val="32"/>
          <w:szCs w:val="32"/>
          <w:rtl/>
          <w:lang w:bidi="ar-MA"/>
        </w:rPr>
        <w:t xml:space="preserve">: </w:t>
      </w:r>
      <w:r w:rsidR="00B63BA5" w:rsidRPr="008638A7">
        <w:rPr>
          <w:sz w:val="32"/>
          <w:szCs w:val="32"/>
          <w:lang w:bidi="ar-MA"/>
        </w:rPr>
        <w:t xml:space="preserve"> </w:t>
      </w:r>
      <w:r w:rsidR="00DB71FE" w:rsidRPr="008638A7">
        <w:rPr>
          <w:rFonts w:hint="cs"/>
          <w:sz w:val="32"/>
          <w:szCs w:val="32"/>
          <w:rtl/>
          <w:lang w:bidi="ar-MA"/>
        </w:rPr>
        <w:t>مناقشة</w:t>
      </w:r>
      <w:r w:rsidR="00B63BA5" w:rsidRPr="008638A7">
        <w:rPr>
          <w:rFonts w:hint="cs"/>
          <w:sz w:val="32"/>
          <w:szCs w:val="32"/>
          <w:rtl/>
          <w:lang w:bidi="ar-MA"/>
        </w:rPr>
        <w:t>.</w:t>
      </w:r>
    </w:p>
    <w:p w:rsidR="0056008E" w:rsidRPr="00764B47" w:rsidRDefault="00AB4315" w:rsidP="00764B47">
      <w:pPr>
        <w:pStyle w:val="Paragraphedeliste"/>
        <w:numPr>
          <w:ilvl w:val="0"/>
          <w:numId w:val="21"/>
        </w:numPr>
        <w:tabs>
          <w:tab w:val="left" w:pos="848"/>
          <w:tab w:val="left" w:pos="971"/>
        </w:tabs>
        <w:bidi/>
        <w:spacing w:after="0"/>
        <w:jc w:val="both"/>
        <w:rPr>
          <w:rFonts w:cs="Arial"/>
          <w:b/>
          <w:bCs/>
          <w:color w:val="1F497D" w:themeColor="text2"/>
          <w:sz w:val="28"/>
          <w:szCs w:val="28"/>
          <w:lang w:bidi="ar-MA"/>
        </w:rPr>
      </w:pPr>
      <w:r w:rsidRPr="00764B47">
        <w:rPr>
          <w:rFonts w:cs="Arial" w:hint="cs"/>
          <w:sz w:val="32"/>
          <w:szCs w:val="32"/>
          <w:rtl/>
          <w:lang w:bidi="ar-MA"/>
        </w:rPr>
        <w:t>س 18-00 س 18-15</w:t>
      </w:r>
      <w:r w:rsidRPr="00764B47">
        <w:rPr>
          <w:rFonts w:cstheme="minorHAnsi"/>
          <w:sz w:val="32"/>
          <w:szCs w:val="32"/>
          <w:lang w:bidi="ar-MA"/>
        </w:rPr>
        <w:t> </w:t>
      </w:r>
      <w:r w:rsidRPr="00764B47">
        <w:rPr>
          <w:rFonts w:hint="cs"/>
          <w:sz w:val="32"/>
          <w:szCs w:val="32"/>
          <w:rtl/>
          <w:lang w:bidi="ar-MA"/>
        </w:rPr>
        <w:t xml:space="preserve">: </w:t>
      </w:r>
      <w:r w:rsidR="004E05CF" w:rsidRPr="00764B47">
        <w:rPr>
          <w:rFonts w:cstheme="minorHAnsi" w:hint="cs"/>
          <w:sz w:val="32"/>
          <w:szCs w:val="32"/>
          <w:rtl/>
          <w:lang w:bidi="ar-MA"/>
        </w:rPr>
        <w:t xml:space="preserve"> </w:t>
      </w:r>
      <w:proofErr w:type="gramStart"/>
      <w:r w:rsidR="004E05CF" w:rsidRPr="00764B47">
        <w:rPr>
          <w:rFonts w:hint="cs"/>
          <w:sz w:val="32"/>
          <w:szCs w:val="32"/>
          <w:rtl/>
          <w:lang w:bidi="ar-MA"/>
        </w:rPr>
        <w:t>استراحة</w:t>
      </w:r>
      <w:proofErr w:type="gramEnd"/>
      <w:r w:rsidR="004E05CF" w:rsidRPr="00764B47">
        <w:rPr>
          <w:rFonts w:hint="cs"/>
          <w:sz w:val="32"/>
          <w:szCs w:val="32"/>
          <w:rtl/>
          <w:lang w:bidi="ar-MA"/>
        </w:rPr>
        <w:t xml:space="preserve"> شاي</w:t>
      </w:r>
      <w:bookmarkStart w:id="0" w:name="_GoBack"/>
      <w:bookmarkEnd w:id="0"/>
    </w:p>
    <w:sectPr w:rsidR="0056008E" w:rsidRPr="00764B47" w:rsidSect="001117AE">
      <w:headerReference w:type="default" r:id="rId11"/>
      <w:footerReference w:type="even" r:id="rId12"/>
      <w:footerReference w:type="default" r:id="rId13"/>
      <w:pgSz w:w="11906" w:h="16838" w:code="9"/>
      <w:pgMar w:top="1418" w:right="1418" w:bottom="1134" w:left="1418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E0" w:rsidRDefault="00F819E0" w:rsidP="00D651E3">
      <w:pPr>
        <w:spacing w:after="0" w:line="240" w:lineRule="auto"/>
      </w:pPr>
      <w:r>
        <w:separator/>
      </w:r>
    </w:p>
  </w:endnote>
  <w:endnote w:type="continuationSeparator" w:id="0">
    <w:p w:rsidR="00F819E0" w:rsidRDefault="00F819E0" w:rsidP="00D6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77" w:rsidRDefault="00322BB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A0" w:rsidRDefault="000E51A0" w:rsidP="000E51A0">
    <w:pPr>
      <w:pStyle w:val="Pieddepage"/>
      <w:jc w:val="center"/>
      <w:rPr>
        <w:noProof/>
        <w:color w:val="FFFFFF" w:themeColor="background1"/>
      </w:rPr>
    </w:pPr>
    <w:r w:rsidRPr="000E51A0">
      <w:rPr>
        <w:rFonts w:hint="cs"/>
        <w:noProof/>
        <w:color w:val="FFFFFF" w:themeColor="background1"/>
        <w:rtl/>
      </w:rPr>
      <w:drawing>
        <wp:anchor distT="0" distB="0" distL="114300" distR="114300" simplePos="0" relativeHeight="251661312" behindDoc="1" locked="0" layoutInCell="1" allowOverlap="1" wp14:anchorId="6C7BE934" wp14:editId="68AE6BBF">
          <wp:simplePos x="0" y="0"/>
          <wp:positionH relativeFrom="column">
            <wp:posOffset>-986155</wp:posOffset>
          </wp:positionH>
          <wp:positionV relativeFrom="paragraph">
            <wp:posOffset>-1064872</wp:posOffset>
          </wp:positionV>
          <wp:extent cx="9201150" cy="2218032"/>
          <wp:effectExtent l="0" t="0" r="0" b="0"/>
          <wp:wrapNone/>
          <wp:docPr id="2" name="Image 2" descr="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02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0" cy="2218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51A0" w:rsidRDefault="000E51A0" w:rsidP="000E51A0">
    <w:pPr>
      <w:pStyle w:val="Pieddepage"/>
      <w:jc w:val="center"/>
      <w:rPr>
        <w:noProof/>
        <w:color w:val="FFFFFF" w:themeColor="background1"/>
      </w:rPr>
    </w:pPr>
  </w:p>
  <w:p w:rsidR="001012C6" w:rsidRPr="00DE3B99" w:rsidRDefault="00EC7BA2" w:rsidP="000E51A0">
    <w:pPr>
      <w:pStyle w:val="Pieddepage"/>
      <w:jc w:val="center"/>
      <w:rPr>
        <w:color w:val="FFFFFF" w:themeColor="background1"/>
        <w:sz w:val="20"/>
        <w:szCs w:val="20"/>
        <w:rtl/>
        <w:lang w:bidi="ar-MA"/>
      </w:rPr>
    </w:pPr>
    <w:r w:rsidRPr="00DE3B99">
      <w:rPr>
        <w:noProof/>
        <w:color w:val="FFFFFF" w:themeColor="background1"/>
        <w:sz w:val="20"/>
        <w:szCs w:val="20"/>
      </w:rPr>
      <w:t>Agence Nationale pour le Dévelopement des Zones Oasiennes et de l'Arganier</w:t>
    </w:r>
  </w:p>
  <w:p w:rsidR="002C440E" w:rsidRPr="00DE3B99" w:rsidRDefault="00FC0F67" w:rsidP="000E51A0">
    <w:pPr>
      <w:pStyle w:val="Pieddepage"/>
      <w:jc w:val="center"/>
      <w:rPr>
        <w:color w:val="FFFFFF" w:themeColor="background1"/>
        <w:sz w:val="20"/>
        <w:szCs w:val="20"/>
        <w:rtl/>
        <w:lang w:bidi="ar-MA"/>
      </w:rPr>
    </w:pPr>
    <w:r w:rsidRPr="00DE3B99">
      <w:rPr>
        <w:color w:val="FFFFFF" w:themeColor="background1"/>
        <w:sz w:val="20"/>
        <w:szCs w:val="20"/>
        <w:lang w:val="en-US" w:bidi="ar-MA"/>
      </w:rPr>
      <w:t xml:space="preserve">Avenue My Ali </w:t>
    </w:r>
    <w:proofErr w:type="spellStart"/>
    <w:r w:rsidRPr="00DE3B99">
      <w:rPr>
        <w:color w:val="FFFFFF" w:themeColor="background1"/>
        <w:sz w:val="20"/>
        <w:szCs w:val="20"/>
        <w:lang w:val="en-US" w:bidi="ar-MA"/>
      </w:rPr>
      <w:t>Cherif</w:t>
    </w:r>
    <w:proofErr w:type="spellEnd"/>
    <w:r w:rsidRPr="00DE3B99">
      <w:rPr>
        <w:color w:val="FFFFFF" w:themeColor="background1"/>
        <w:sz w:val="20"/>
        <w:szCs w:val="20"/>
        <w:lang w:val="en-US" w:bidi="ar-MA"/>
      </w:rPr>
      <w:t xml:space="preserve">, BP515 </w:t>
    </w:r>
    <w:proofErr w:type="spellStart"/>
    <w:r w:rsidRPr="00DE3B99">
      <w:rPr>
        <w:color w:val="FFFFFF" w:themeColor="background1"/>
        <w:sz w:val="20"/>
        <w:szCs w:val="20"/>
        <w:lang w:val="en-US" w:bidi="ar-MA"/>
      </w:rPr>
      <w:t>Errachidia</w:t>
    </w:r>
    <w:proofErr w:type="spellEnd"/>
  </w:p>
  <w:p w:rsidR="00D651E3" w:rsidRPr="00DE3B99" w:rsidRDefault="00FC0F67" w:rsidP="00BF22DF">
    <w:pPr>
      <w:pStyle w:val="Pieddepage"/>
      <w:jc w:val="center"/>
      <w:rPr>
        <w:color w:val="FFFFFF" w:themeColor="background1"/>
        <w:sz w:val="20"/>
        <w:szCs w:val="20"/>
        <w:rtl/>
        <w:lang w:bidi="ar-MA"/>
      </w:rPr>
    </w:pPr>
    <w:r w:rsidRPr="00DE3B99">
      <w:rPr>
        <w:color w:val="FFFFFF" w:themeColor="background1"/>
        <w:sz w:val="20"/>
        <w:szCs w:val="20"/>
        <w:lang w:bidi="ar-MA"/>
      </w:rPr>
      <w:t xml:space="preserve">TEL: </w:t>
    </w:r>
    <w:r w:rsidRPr="00DE3B99">
      <w:rPr>
        <w:color w:val="FFFFFF" w:themeColor="background1"/>
        <w:sz w:val="20"/>
        <w:szCs w:val="20"/>
      </w:rPr>
      <w:t xml:space="preserve">05 35 57 39 41- 05 35 79 14 39/58   FAX : </w:t>
    </w:r>
    <w:r w:rsidR="002C440E" w:rsidRPr="00DE3B99">
      <w:rPr>
        <w:color w:val="FFFFFF" w:themeColor="background1"/>
        <w:sz w:val="20"/>
        <w:szCs w:val="20"/>
      </w:rPr>
      <w:t>05 35 57 13 75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E0" w:rsidRDefault="00F819E0" w:rsidP="00D651E3">
      <w:pPr>
        <w:spacing w:after="0" w:line="240" w:lineRule="auto"/>
      </w:pPr>
      <w:r>
        <w:separator/>
      </w:r>
    </w:p>
  </w:footnote>
  <w:footnote w:type="continuationSeparator" w:id="0">
    <w:p w:rsidR="00F819E0" w:rsidRDefault="00F819E0" w:rsidP="00D6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7C" w:rsidRDefault="00D60D0F" w:rsidP="0069107C">
    <w:pPr>
      <w:pStyle w:val="En-tte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E6B8E0" wp14:editId="2F4F57D2">
          <wp:simplePos x="0" y="0"/>
          <wp:positionH relativeFrom="column">
            <wp:posOffset>2044065</wp:posOffset>
          </wp:positionH>
          <wp:positionV relativeFrom="paragraph">
            <wp:posOffset>-532765</wp:posOffset>
          </wp:positionV>
          <wp:extent cx="1536065" cy="769620"/>
          <wp:effectExtent l="0" t="0" r="6985" b="0"/>
          <wp:wrapSquare wrapText="bothSides"/>
          <wp:docPr id="4" name="Image 4" descr="http://lnt.ma/skin/uploads/2014/03/agric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nt.ma/skin/uploads/2014/03/agric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2DF" w:rsidRDefault="00BF22DF" w:rsidP="00D60D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50C"/>
    <w:multiLevelType w:val="hybridMultilevel"/>
    <w:tmpl w:val="A84007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81EE6"/>
    <w:multiLevelType w:val="hybridMultilevel"/>
    <w:tmpl w:val="3550C32A"/>
    <w:lvl w:ilvl="0" w:tplc="DB803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879F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AAF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CC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AC4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4AD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67F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CA3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251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F46C1"/>
    <w:multiLevelType w:val="hybridMultilevel"/>
    <w:tmpl w:val="4C3C2E2C"/>
    <w:lvl w:ilvl="0" w:tplc="A620C3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83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E2F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67E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AE7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094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4E0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CB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6E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30715"/>
    <w:multiLevelType w:val="hybridMultilevel"/>
    <w:tmpl w:val="6CF21B16"/>
    <w:lvl w:ilvl="0" w:tplc="F97A6802">
      <w:numFmt w:val="bullet"/>
      <w:lvlText w:val="-"/>
      <w:lvlJc w:val="left"/>
      <w:pPr>
        <w:ind w:left="32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4">
    <w:nsid w:val="0B3E682E"/>
    <w:multiLevelType w:val="hybridMultilevel"/>
    <w:tmpl w:val="CFBACB12"/>
    <w:lvl w:ilvl="0" w:tplc="DB444B1C">
      <w:start w:val="1"/>
      <w:numFmt w:val="bullet"/>
      <w:lvlText w:val=""/>
      <w:lvlJc w:val="left"/>
      <w:pPr>
        <w:ind w:left="685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0D41266B"/>
    <w:multiLevelType w:val="hybridMultilevel"/>
    <w:tmpl w:val="30D25B3A"/>
    <w:lvl w:ilvl="0" w:tplc="0BE2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3C7C"/>
    <w:multiLevelType w:val="hybridMultilevel"/>
    <w:tmpl w:val="486C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3A5B"/>
    <w:multiLevelType w:val="hybridMultilevel"/>
    <w:tmpl w:val="BB961266"/>
    <w:lvl w:ilvl="0" w:tplc="DB444B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B444B1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93994"/>
    <w:multiLevelType w:val="hybridMultilevel"/>
    <w:tmpl w:val="3F529A50"/>
    <w:lvl w:ilvl="0" w:tplc="ED2EAB4C">
      <w:start w:val="1"/>
      <w:numFmt w:val="bullet"/>
      <w:lvlText w:val=""/>
      <w:lvlJc w:val="left"/>
      <w:pPr>
        <w:ind w:left="675" w:hanging="360"/>
      </w:pPr>
      <w:rPr>
        <w:rFonts w:ascii="Wingdings" w:hAnsi="Wingdings" w:cs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21156D0A"/>
    <w:multiLevelType w:val="hybridMultilevel"/>
    <w:tmpl w:val="D61A35DA"/>
    <w:lvl w:ilvl="0" w:tplc="801089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3A93"/>
    <w:multiLevelType w:val="hybridMultilevel"/>
    <w:tmpl w:val="D542D8F2"/>
    <w:lvl w:ilvl="0" w:tplc="574ED930">
      <w:numFmt w:val="bullet"/>
      <w:lvlText w:val="-"/>
      <w:lvlJc w:val="left"/>
      <w:pPr>
        <w:ind w:left="675" w:hanging="360"/>
      </w:pPr>
      <w:rPr>
        <w:rFonts w:ascii="Cambria" w:eastAsiaTheme="min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2D46013D"/>
    <w:multiLevelType w:val="hybridMultilevel"/>
    <w:tmpl w:val="5232A414"/>
    <w:lvl w:ilvl="0" w:tplc="068C9CE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F002F"/>
    <w:multiLevelType w:val="hybridMultilevel"/>
    <w:tmpl w:val="90EC5340"/>
    <w:lvl w:ilvl="0" w:tplc="040C000F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>
    <w:nsid w:val="4B013BBF"/>
    <w:multiLevelType w:val="hybridMultilevel"/>
    <w:tmpl w:val="85AA5384"/>
    <w:lvl w:ilvl="0" w:tplc="DB444B1C">
      <w:start w:val="1"/>
      <w:numFmt w:val="bullet"/>
      <w:lvlText w:val=""/>
      <w:lvlJc w:val="left"/>
      <w:pPr>
        <w:ind w:left="685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>
    <w:nsid w:val="4CAD5DD5"/>
    <w:multiLevelType w:val="hybridMultilevel"/>
    <w:tmpl w:val="0D1402F4"/>
    <w:lvl w:ilvl="0" w:tplc="C1B61726">
      <w:start w:val="1"/>
      <w:numFmt w:val="bullet"/>
      <w:lvlText w:val=""/>
      <w:lvlJc w:val="left"/>
      <w:pPr>
        <w:ind w:left="360" w:hanging="360"/>
      </w:pPr>
      <w:rPr>
        <w:rFonts w:ascii="Wingdings" w:hAnsi="Wingdings" w:cs="Symbol" w:hint="default"/>
        <w:color w:val="FF0000"/>
        <w:sz w:val="28"/>
        <w:szCs w:val="28"/>
      </w:rPr>
    </w:lvl>
    <w:lvl w:ilvl="1" w:tplc="83DAB54C">
      <w:numFmt w:val="bullet"/>
      <w:lvlText w:val="-"/>
      <w:lvlJc w:val="left"/>
      <w:pPr>
        <w:ind w:left="1919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2E4AA4"/>
    <w:multiLevelType w:val="hybridMultilevel"/>
    <w:tmpl w:val="E7AE9DAA"/>
    <w:lvl w:ilvl="0" w:tplc="C1B61726">
      <w:start w:val="1"/>
      <w:numFmt w:val="bullet"/>
      <w:lvlText w:val=""/>
      <w:lvlJc w:val="left"/>
      <w:pPr>
        <w:ind w:left="360" w:hanging="360"/>
      </w:pPr>
      <w:rPr>
        <w:rFonts w:ascii="Wingdings" w:hAnsi="Wingdings" w:cs="Symbol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DB517A"/>
    <w:multiLevelType w:val="hybridMultilevel"/>
    <w:tmpl w:val="D3AE3046"/>
    <w:lvl w:ilvl="0" w:tplc="DB444B1C">
      <w:start w:val="1"/>
      <w:numFmt w:val="bullet"/>
      <w:lvlText w:val=""/>
      <w:lvlJc w:val="left"/>
      <w:pPr>
        <w:ind w:left="685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7">
    <w:nsid w:val="67DC344F"/>
    <w:multiLevelType w:val="hybridMultilevel"/>
    <w:tmpl w:val="8F589BDC"/>
    <w:lvl w:ilvl="0" w:tplc="574ED930">
      <w:numFmt w:val="bullet"/>
      <w:lvlText w:val="-"/>
      <w:lvlJc w:val="left"/>
      <w:pPr>
        <w:ind w:left="675" w:hanging="360"/>
      </w:pPr>
      <w:rPr>
        <w:rFonts w:ascii="Cambria" w:eastAsiaTheme="min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8">
    <w:nsid w:val="68B3604F"/>
    <w:multiLevelType w:val="hybridMultilevel"/>
    <w:tmpl w:val="ED4AD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6F41"/>
    <w:multiLevelType w:val="hybridMultilevel"/>
    <w:tmpl w:val="D0B2EF16"/>
    <w:lvl w:ilvl="0" w:tplc="801089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304F4"/>
    <w:multiLevelType w:val="hybridMultilevel"/>
    <w:tmpl w:val="A36CE0AC"/>
    <w:lvl w:ilvl="0" w:tplc="73306B80">
      <w:numFmt w:val="bullet"/>
      <w:lvlText w:val="-"/>
      <w:lvlJc w:val="left"/>
      <w:pPr>
        <w:ind w:left="32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7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20"/>
  </w:num>
  <w:num w:numId="11">
    <w:abstractNumId w:val="4"/>
  </w:num>
  <w:num w:numId="12">
    <w:abstractNumId w:val="3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  <w:num w:numId="18">
    <w:abstractNumId w:val="19"/>
  </w:num>
  <w:num w:numId="19">
    <w:abstractNumId w:val="11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7C"/>
    <w:rsid w:val="000023C0"/>
    <w:rsid w:val="00013C94"/>
    <w:rsid w:val="00041B54"/>
    <w:rsid w:val="000470B5"/>
    <w:rsid w:val="00047C05"/>
    <w:rsid w:val="00051DD5"/>
    <w:rsid w:val="00055EFE"/>
    <w:rsid w:val="00081BCF"/>
    <w:rsid w:val="00087BB1"/>
    <w:rsid w:val="000A3C21"/>
    <w:rsid w:val="000A74FB"/>
    <w:rsid w:val="000B0E98"/>
    <w:rsid w:val="000C6E05"/>
    <w:rsid w:val="000D1AB7"/>
    <w:rsid w:val="000E51A0"/>
    <w:rsid w:val="000E58DC"/>
    <w:rsid w:val="000E7ACF"/>
    <w:rsid w:val="000F11E6"/>
    <w:rsid w:val="000F3A2E"/>
    <w:rsid w:val="001012C6"/>
    <w:rsid w:val="001112B5"/>
    <w:rsid w:val="001117AE"/>
    <w:rsid w:val="0011227C"/>
    <w:rsid w:val="001215B8"/>
    <w:rsid w:val="00121880"/>
    <w:rsid w:val="00122DA4"/>
    <w:rsid w:val="00125A8F"/>
    <w:rsid w:val="001261AA"/>
    <w:rsid w:val="0012634A"/>
    <w:rsid w:val="00143577"/>
    <w:rsid w:val="0017273D"/>
    <w:rsid w:val="00173413"/>
    <w:rsid w:val="0017421C"/>
    <w:rsid w:val="00184BEB"/>
    <w:rsid w:val="00184E98"/>
    <w:rsid w:val="00192E97"/>
    <w:rsid w:val="001949BB"/>
    <w:rsid w:val="001A15A5"/>
    <w:rsid w:val="001A3831"/>
    <w:rsid w:val="001C0A8F"/>
    <w:rsid w:val="001D2108"/>
    <w:rsid w:val="001D3D07"/>
    <w:rsid w:val="001F5972"/>
    <w:rsid w:val="001F66C6"/>
    <w:rsid w:val="00200B43"/>
    <w:rsid w:val="00217DD6"/>
    <w:rsid w:val="00234801"/>
    <w:rsid w:val="00244D8B"/>
    <w:rsid w:val="0024588F"/>
    <w:rsid w:val="00285051"/>
    <w:rsid w:val="002A33F1"/>
    <w:rsid w:val="002C13A7"/>
    <w:rsid w:val="002C18E5"/>
    <w:rsid w:val="002C440E"/>
    <w:rsid w:val="002F14EE"/>
    <w:rsid w:val="002F2F53"/>
    <w:rsid w:val="00301419"/>
    <w:rsid w:val="00322BBC"/>
    <w:rsid w:val="003423AD"/>
    <w:rsid w:val="00345C8B"/>
    <w:rsid w:val="003651B2"/>
    <w:rsid w:val="003654F3"/>
    <w:rsid w:val="003707AF"/>
    <w:rsid w:val="003721B8"/>
    <w:rsid w:val="00375791"/>
    <w:rsid w:val="00382E31"/>
    <w:rsid w:val="003A045C"/>
    <w:rsid w:val="003A0A17"/>
    <w:rsid w:val="003A30F7"/>
    <w:rsid w:val="003A3561"/>
    <w:rsid w:val="003B0261"/>
    <w:rsid w:val="003B15DB"/>
    <w:rsid w:val="003B5279"/>
    <w:rsid w:val="003D2B99"/>
    <w:rsid w:val="003D3D1A"/>
    <w:rsid w:val="003E3BC1"/>
    <w:rsid w:val="003E42CE"/>
    <w:rsid w:val="003E5E5A"/>
    <w:rsid w:val="003F7F4E"/>
    <w:rsid w:val="00403762"/>
    <w:rsid w:val="00417657"/>
    <w:rsid w:val="00444ECA"/>
    <w:rsid w:val="004662B6"/>
    <w:rsid w:val="00466553"/>
    <w:rsid w:val="00490C2F"/>
    <w:rsid w:val="00492222"/>
    <w:rsid w:val="004C76A8"/>
    <w:rsid w:val="004E05CF"/>
    <w:rsid w:val="004E0A1A"/>
    <w:rsid w:val="004E1C55"/>
    <w:rsid w:val="004F0384"/>
    <w:rsid w:val="005040AC"/>
    <w:rsid w:val="00504438"/>
    <w:rsid w:val="0050735C"/>
    <w:rsid w:val="00512FD8"/>
    <w:rsid w:val="00532BFE"/>
    <w:rsid w:val="0053747C"/>
    <w:rsid w:val="005411EC"/>
    <w:rsid w:val="00543AF1"/>
    <w:rsid w:val="005566C0"/>
    <w:rsid w:val="00557322"/>
    <w:rsid w:val="0056008E"/>
    <w:rsid w:val="00564549"/>
    <w:rsid w:val="00577EE0"/>
    <w:rsid w:val="005B3FF9"/>
    <w:rsid w:val="005C0CBB"/>
    <w:rsid w:val="005D1C1E"/>
    <w:rsid w:val="005D50A4"/>
    <w:rsid w:val="005F108C"/>
    <w:rsid w:val="005F6697"/>
    <w:rsid w:val="005F7D48"/>
    <w:rsid w:val="006071F1"/>
    <w:rsid w:val="0063232F"/>
    <w:rsid w:val="00636377"/>
    <w:rsid w:val="00642CCF"/>
    <w:rsid w:val="00646776"/>
    <w:rsid w:val="00653476"/>
    <w:rsid w:val="00661052"/>
    <w:rsid w:val="006823BE"/>
    <w:rsid w:val="00686D79"/>
    <w:rsid w:val="0069095B"/>
    <w:rsid w:val="0069107C"/>
    <w:rsid w:val="0069120F"/>
    <w:rsid w:val="006A7ED4"/>
    <w:rsid w:val="006B0FDB"/>
    <w:rsid w:val="006B2F15"/>
    <w:rsid w:val="006F6E40"/>
    <w:rsid w:val="007052FD"/>
    <w:rsid w:val="00705445"/>
    <w:rsid w:val="00706323"/>
    <w:rsid w:val="007236C1"/>
    <w:rsid w:val="007254E5"/>
    <w:rsid w:val="00735BE8"/>
    <w:rsid w:val="00747AEF"/>
    <w:rsid w:val="00747B67"/>
    <w:rsid w:val="0076267C"/>
    <w:rsid w:val="00764B47"/>
    <w:rsid w:val="007679DD"/>
    <w:rsid w:val="00796E7E"/>
    <w:rsid w:val="007A4B0F"/>
    <w:rsid w:val="007A6B97"/>
    <w:rsid w:val="007D4E19"/>
    <w:rsid w:val="007E6777"/>
    <w:rsid w:val="007E79E0"/>
    <w:rsid w:val="007F007E"/>
    <w:rsid w:val="00800BE4"/>
    <w:rsid w:val="00802CDA"/>
    <w:rsid w:val="008155EB"/>
    <w:rsid w:val="00820FEE"/>
    <w:rsid w:val="00825C37"/>
    <w:rsid w:val="00830E55"/>
    <w:rsid w:val="00832253"/>
    <w:rsid w:val="00860774"/>
    <w:rsid w:val="00862484"/>
    <w:rsid w:val="008638A7"/>
    <w:rsid w:val="00876618"/>
    <w:rsid w:val="00881057"/>
    <w:rsid w:val="0088508A"/>
    <w:rsid w:val="008870E8"/>
    <w:rsid w:val="00891B75"/>
    <w:rsid w:val="008A644A"/>
    <w:rsid w:val="008A77D3"/>
    <w:rsid w:val="008B1AC3"/>
    <w:rsid w:val="008C0EAD"/>
    <w:rsid w:val="008C71BF"/>
    <w:rsid w:val="008E6835"/>
    <w:rsid w:val="008F4A1F"/>
    <w:rsid w:val="008F5E53"/>
    <w:rsid w:val="00901E3A"/>
    <w:rsid w:val="009026D1"/>
    <w:rsid w:val="009078BB"/>
    <w:rsid w:val="00910923"/>
    <w:rsid w:val="009145DE"/>
    <w:rsid w:val="00922F3B"/>
    <w:rsid w:val="009310FF"/>
    <w:rsid w:val="00931641"/>
    <w:rsid w:val="009324A3"/>
    <w:rsid w:val="00934E9E"/>
    <w:rsid w:val="00936E0D"/>
    <w:rsid w:val="00941F77"/>
    <w:rsid w:val="009712A6"/>
    <w:rsid w:val="0097510B"/>
    <w:rsid w:val="00985856"/>
    <w:rsid w:val="00985CC8"/>
    <w:rsid w:val="009869CB"/>
    <w:rsid w:val="009B5471"/>
    <w:rsid w:val="009C1475"/>
    <w:rsid w:val="009D1935"/>
    <w:rsid w:val="009D25DB"/>
    <w:rsid w:val="009E25C8"/>
    <w:rsid w:val="009F363B"/>
    <w:rsid w:val="00A020C3"/>
    <w:rsid w:val="00A04580"/>
    <w:rsid w:val="00A1150C"/>
    <w:rsid w:val="00A25B9F"/>
    <w:rsid w:val="00A36940"/>
    <w:rsid w:val="00A36ED6"/>
    <w:rsid w:val="00A50408"/>
    <w:rsid w:val="00A55794"/>
    <w:rsid w:val="00A6273F"/>
    <w:rsid w:val="00A70F28"/>
    <w:rsid w:val="00A74D69"/>
    <w:rsid w:val="00A76579"/>
    <w:rsid w:val="00A76D7B"/>
    <w:rsid w:val="00A774A2"/>
    <w:rsid w:val="00A90CC0"/>
    <w:rsid w:val="00AB4315"/>
    <w:rsid w:val="00AC1497"/>
    <w:rsid w:val="00AD1EA6"/>
    <w:rsid w:val="00AE4638"/>
    <w:rsid w:val="00AF6CFF"/>
    <w:rsid w:val="00B02735"/>
    <w:rsid w:val="00B30C8E"/>
    <w:rsid w:val="00B37B91"/>
    <w:rsid w:val="00B5102B"/>
    <w:rsid w:val="00B5640A"/>
    <w:rsid w:val="00B5646D"/>
    <w:rsid w:val="00B63BA5"/>
    <w:rsid w:val="00B67977"/>
    <w:rsid w:val="00B719CC"/>
    <w:rsid w:val="00B8260E"/>
    <w:rsid w:val="00BA5D99"/>
    <w:rsid w:val="00BB0F68"/>
    <w:rsid w:val="00BB48FE"/>
    <w:rsid w:val="00BC5067"/>
    <w:rsid w:val="00BD0675"/>
    <w:rsid w:val="00BE537F"/>
    <w:rsid w:val="00BF06A3"/>
    <w:rsid w:val="00BF21BA"/>
    <w:rsid w:val="00BF22DF"/>
    <w:rsid w:val="00C12F38"/>
    <w:rsid w:val="00C140BB"/>
    <w:rsid w:val="00C20C0A"/>
    <w:rsid w:val="00C20CE4"/>
    <w:rsid w:val="00C30EB0"/>
    <w:rsid w:val="00C4048D"/>
    <w:rsid w:val="00C839FF"/>
    <w:rsid w:val="00C93A8D"/>
    <w:rsid w:val="00CA69CA"/>
    <w:rsid w:val="00CB079D"/>
    <w:rsid w:val="00CB230D"/>
    <w:rsid w:val="00CB3070"/>
    <w:rsid w:val="00CB43EF"/>
    <w:rsid w:val="00CB7528"/>
    <w:rsid w:val="00CB7E73"/>
    <w:rsid w:val="00CC3D85"/>
    <w:rsid w:val="00CD49F4"/>
    <w:rsid w:val="00CE1581"/>
    <w:rsid w:val="00CE1988"/>
    <w:rsid w:val="00D00D6C"/>
    <w:rsid w:val="00D21E6B"/>
    <w:rsid w:val="00D22C7A"/>
    <w:rsid w:val="00D23100"/>
    <w:rsid w:val="00D361FC"/>
    <w:rsid w:val="00D42BC7"/>
    <w:rsid w:val="00D60D0F"/>
    <w:rsid w:val="00D651E3"/>
    <w:rsid w:val="00D66FAA"/>
    <w:rsid w:val="00D712B8"/>
    <w:rsid w:val="00D746BE"/>
    <w:rsid w:val="00D81879"/>
    <w:rsid w:val="00D840BE"/>
    <w:rsid w:val="00DA0399"/>
    <w:rsid w:val="00DA1805"/>
    <w:rsid w:val="00DA2EAC"/>
    <w:rsid w:val="00DA37B4"/>
    <w:rsid w:val="00DA605D"/>
    <w:rsid w:val="00DA7C97"/>
    <w:rsid w:val="00DA7CE0"/>
    <w:rsid w:val="00DB3BC6"/>
    <w:rsid w:val="00DB4808"/>
    <w:rsid w:val="00DB71FE"/>
    <w:rsid w:val="00DD1EE4"/>
    <w:rsid w:val="00DD3CDF"/>
    <w:rsid w:val="00DE2233"/>
    <w:rsid w:val="00DE3B99"/>
    <w:rsid w:val="00DE653B"/>
    <w:rsid w:val="00DE7843"/>
    <w:rsid w:val="00DF1BF9"/>
    <w:rsid w:val="00DF203C"/>
    <w:rsid w:val="00DF51D7"/>
    <w:rsid w:val="00DF5DE9"/>
    <w:rsid w:val="00E1426E"/>
    <w:rsid w:val="00E21462"/>
    <w:rsid w:val="00E2226C"/>
    <w:rsid w:val="00E22C79"/>
    <w:rsid w:val="00E23AD3"/>
    <w:rsid w:val="00E32CB0"/>
    <w:rsid w:val="00E333BB"/>
    <w:rsid w:val="00E527C4"/>
    <w:rsid w:val="00E666C5"/>
    <w:rsid w:val="00E67794"/>
    <w:rsid w:val="00E75C34"/>
    <w:rsid w:val="00E75CA2"/>
    <w:rsid w:val="00E84E20"/>
    <w:rsid w:val="00E90647"/>
    <w:rsid w:val="00EA481F"/>
    <w:rsid w:val="00EB037D"/>
    <w:rsid w:val="00EB5CBB"/>
    <w:rsid w:val="00EC2064"/>
    <w:rsid w:val="00EC4A35"/>
    <w:rsid w:val="00EC5E7B"/>
    <w:rsid w:val="00EC7BA2"/>
    <w:rsid w:val="00EE4B28"/>
    <w:rsid w:val="00F05D55"/>
    <w:rsid w:val="00F41FF0"/>
    <w:rsid w:val="00F60538"/>
    <w:rsid w:val="00F77F3F"/>
    <w:rsid w:val="00F819E0"/>
    <w:rsid w:val="00F851CD"/>
    <w:rsid w:val="00F85603"/>
    <w:rsid w:val="00F85AAC"/>
    <w:rsid w:val="00FB532F"/>
    <w:rsid w:val="00FC0F67"/>
    <w:rsid w:val="00FC6D6A"/>
    <w:rsid w:val="00FD0C52"/>
    <w:rsid w:val="00FD2422"/>
    <w:rsid w:val="00FE771E"/>
    <w:rsid w:val="00FF0D4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345C8B"/>
  </w:style>
  <w:style w:type="character" w:customStyle="1" w:styleId="hps">
    <w:name w:val="hps"/>
    <w:basedOn w:val="Policepardfaut"/>
    <w:rsid w:val="00345C8B"/>
  </w:style>
  <w:style w:type="paragraph" w:styleId="Paragraphedeliste">
    <w:name w:val="List Paragraph"/>
    <w:basedOn w:val="Normal"/>
    <w:uiPriority w:val="34"/>
    <w:qFormat/>
    <w:rsid w:val="00BE53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7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1E3"/>
  </w:style>
  <w:style w:type="paragraph" w:styleId="Pieddepage">
    <w:name w:val="footer"/>
    <w:basedOn w:val="Normal"/>
    <w:link w:val="PieddepageCar"/>
    <w:uiPriority w:val="99"/>
    <w:unhideWhenUsed/>
    <w:rsid w:val="00D6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1E3"/>
  </w:style>
  <w:style w:type="character" w:styleId="Lienhypertexte">
    <w:name w:val="Hyperlink"/>
    <w:basedOn w:val="Policepardfaut"/>
    <w:uiPriority w:val="99"/>
    <w:unhideWhenUsed/>
    <w:rsid w:val="00B82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345C8B"/>
  </w:style>
  <w:style w:type="character" w:customStyle="1" w:styleId="hps">
    <w:name w:val="hps"/>
    <w:basedOn w:val="Policepardfaut"/>
    <w:rsid w:val="00345C8B"/>
  </w:style>
  <w:style w:type="paragraph" w:styleId="Paragraphedeliste">
    <w:name w:val="List Paragraph"/>
    <w:basedOn w:val="Normal"/>
    <w:uiPriority w:val="34"/>
    <w:qFormat/>
    <w:rsid w:val="00BE53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7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1E3"/>
  </w:style>
  <w:style w:type="paragraph" w:styleId="Pieddepage">
    <w:name w:val="footer"/>
    <w:basedOn w:val="Normal"/>
    <w:link w:val="PieddepageCar"/>
    <w:uiPriority w:val="99"/>
    <w:unhideWhenUsed/>
    <w:rsid w:val="00D6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1E3"/>
  </w:style>
  <w:style w:type="character" w:styleId="Lienhypertexte">
    <w:name w:val="Hyperlink"/>
    <w:basedOn w:val="Policepardfaut"/>
    <w:uiPriority w:val="99"/>
    <w:unhideWhenUsed/>
    <w:rsid w:val="00B82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FB73-FD78-4657-A160-F3A07097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DDZO</dc:creator>
  <cp:lastModifiedBy>DDZO ANDZOA</cp:lastModifiedBy>
  <cp:revision>11</cp:revision>
  <cp:lastPrinted>2014-11-13T12:02:00Z</cp:lastPrinted>
  <dcterms:created xsi:type="dcterms:W3CDTF">2015-10-08T15:12:00Z</dcterms:created>
  <dcterms:modified xsi:type="dcterms:W3CDTF">2015-10-13T11:15:00Z</dcterms:modified>
</cp:coreProperties>
</file>